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E14" w:rsidRPr="00D3292D" w:rsidRDefault="00260E14" w:rsidP="007D4F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292D">
        <w:rPr>
          <w:rFonts w:ascii="Times New Roman" w:hAnsi="Times New Roman"/>
          <w:b/>
          <w:sz w:val="28"/>
          <w:szCs w:val="28"/>
        </w:rPr>
        <w:t>Министерство иностранных дел Российской Федерации</w:t>
      </w:r>
    </w:p>
    <w:p w:rsidR="00260E14" w:rsidRPr="00D3292D" w:rsidRDefault="00260E14" w:rsidP="007D4F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292D">
        <w:rPr>
          <w:rFonts w:ascii="Times New Roman" w:hAnsi="Times New Roman"/>
          <w:b/>
          <w:sz w:val="28"/>
          <w:szCs w:val="28"/>
        </w:rPr>
        <w:t>Специализированное структурное образовательное подразделение</w:t>
      </w:r>
    </w:p>
    <w:p w:rsidR="00260E14" w:rsidRPr="00D3292D" w:rsidRDefault="00260E14" w:rsidP="007D4F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292D">
        <w:rPr>
          <w:rFonts w:ascii="Times New Roman" w:hAnsi="Times New Roman"/>
          <w:b/>
          <w:sz w:val="28"/>
          <w:szCs w:val="28"/>
        </w:rPr>
        <w:t>Посольства России в Мексике</w:t>
      </w:r>
    </w:p>
    <w:p w:rsidR="00260E14" w:rsidRPr="00D3292D" w:rsidRDefault="00260E14" w:rsidP="007D4F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292D">
        <w:rPr>
          <w:rFonts w:ascii="Times New Roman" w:hAnsi="Times New Roman"/>
          <w:b/>
          <w:sz w:val="28"/>
          <w:szCs w:val="28"/>
        </w:rPr>
        <w:t>общеобразовательная школа при Посольстве России в Мексике</w:t>
      </w:r>
    </w:p>
    <w:p w:rsidR="000370E9" w:rsidRPr="00D3292D" w:rsidRDefault="000370E9" w:rsidP="007D4F22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088"/>
        <w:gridCol w:w="222"/>
        <w:gridCol w:w="222"/>
        <w:gridCol w:w="222"/>
      </w:tblGrid>
      <w:tr w:rsidR="00FA57F7" w:rsidRPr="00D3292D" w:rsidTr="004755BE">
        <w:trPr>
          <w:jc w:val="center"/>
        </w:trPr>
        <w:tc>
          <w:tcPr>
            <w:tcW w:w="3452" w:type="dxa"/>
          </w:tcPr>
          <w:tbl>
            <w:tblPr>
              <w:tblpPr w:leftFromText="180" w:rightFromText="180" w:bottomFromText="200" w:vertAnchor="text" w:horzAnchor="margin" w:tblpXSpec="center" w:tblpY="86"/>
              <w:tblW w:w="10039" w:type="dxa"/>
              <w:tblLook w:val="04A0" w:firstRow="1" w:lastRow="0" w:firstColumn="1" w:lastColumn="0" w:noHBand="0" w:noVBand="1"/>
            </w:tblPr>
            <w:tblGrid>
              <w:gridCol w:w="2640"/>
              <w:gridCol w:w="2440"/>
              <w:gridCol w:w="2506"/>
              <w:gridCol w:w="2453"/>
            </w:tblGrid>
            <w:tr w:rsidR="00863A0E" w:rsidTr="006F15E9">
              <w:trPr>
                <w:trHeight w:val="2212"/>
              </w:trPr>
              <w:tc>
                <w:tcPr>
                  <w:tcW w:w="2640" w:type="dxa"/>
                </w:tcPr>
                <w:p w:rsidR="00863A0E" w:rsidRDefault="00863A0E" w:rsidP="00863A0E">
                  <w:pPr>
                    <w:spacing w:after="4" w:line="247" w:lineRule="auto"/>
                    <w:ind w:left="61" w:right="7" w:hanging="3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zh-CN"/>
                    </w:rPr>
                  </w:pPr>
                </w:p>
                <w:p w:rsidR="00863A0E" w:rsidRDefault="00863A0E" w:rsidP="00863A0E">
                  <w:pPr>
                    <w:suppressAutoHyphens/>
                    <w:spacing w:after="4" w:line="247" w:lineRule="auto"/>
                    <w:ind w:left="61" w:right="7" w:hanging="3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РАССМОТРЕНО</w:t>
                  </w:r>
                </w:p>
                <w:p w:rsidR="00863A0E" w:rsidRDefault="00863A0E" w:rsidP="00863A0E">
                  <w:pPr>
                    <w:suppressAutoHyphens/>
                    <w:spacing w:after="4" w:line="247" w:lineRule="auto"/>
                    <w:ind w:left="61" w:right="7" w:hanging="3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на заседании ШМО</w:t>
                  </w:r>
                </w:p>
                <w:p w:rsidR="00863A0E" w:rsidRDefault="00863A0E" w:rsidP="00863A0E">
                  <w:pPr>
                    <w:suppressAutoHyphens/>
                    <w:spacing w:after="4" w:line="247" w:lineRule="auto"/>
                    <w:ind w:left="61" w:right="7" w:hanging="3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предметов ЕМЦ                                    Протокол № 1 от</w:t>
                  </w:r>
                </w:p>
                <w:p w:rsidR="00863A0E" w:rsidRDefault="00863A0E" w:rsidP="00863A0E">
                  <w:pPr>
                    <w:suppressAutoHyphens/>
                    <w:spacing w:after="4" w:line="247" w:lineRule="auto"/>
                    <w:ind w:left="61" w:right="7" w:hanging="3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«28» августа 2025 г.</w:t>
                  </w:r>
                </w:p>
                <w:p w:rsidR="00863A0E" w:rsidRDefault="00863A0E" w:rsidP="00863A0E">
                  <w:pPr>
                    <w:suppressAutoHyphens/>
                    <w:spacing w:after="4" w:line="247" w:lineRule="auto"/>
                    <w:ind w:left="61" w:right="7" w:hanging="3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Руководитель ШМО                  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Святкина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С.В.</w:t>
                  </w:r>
                </w:p>
              </w:tc>
              <w:tc>
                <w:tcPr>
                  <w:tcW w:w="2440" w:type="dxa"/>
                </w:tcPr>
                <w:p w:rsidR="00863A0E" w:rsidRDefault="00863A0E" w:rsidP="00863A0E">
                  <w:pPr>
                    <w:spacing w:after="4" w:line="247" w:lineRule="auto"/>
                    <w:ind w:left="61" w:right="7" w:hanging="3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zh-CN"/>
                    </w:rPr>
                  </w:pPr>
                </w:p>
                <w:p w:rsidR="00863A0E" w:rsidRDefault="00863A0E" w:rsidP="00863A0E">
                  <w:pPr>
                    <w:spacing w:after="4" w:line="247" w:lineRule="auto"/>
                    <w:ind w:left="61" w:right="7" w:hanging="3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zh-CN"/>
                    </w:rPr>
                    <w:t>СОГЛАСОВАНО</w:t>
                  </w:r>
                </w:p>
                <w:p w:rsidR="00863A0E" w:rsidRDefault="00863A0E" w:rsidP="00863A0E">
                  <w:pPr>
                    <w:spacing w:after="4" w:line="247" w:lineRule="auto"/>
                    <w:ind w:left="61" w:right="7" w:hanging="3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zh-CN"/>
                    </w:rPr>
                    <w:t>заместитель</w:t>
                  </w:r>
                </w:p>
                <w:p w:rsidR="00863A0E" w:rsidRDefault="00863A0E" w:rsidP="00863A0E">
                  <w:pPr>
                    <w:spacing w:after="4" w:line="247" w:lineRule="auto"/>
                    <w:ind w:left="61" w:right="7" w:hanging="3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zh-CN"/>
                    </w:rPr>
                    <w:t>директора</w:t>
                  </w:r>
                </w:p>
                <w:p w:rsidR="00863A0E" w:rsidRDefault="00863A0E" w:rsidP="00863A0E">
                  <w:pPr>
                    <w:spacing w:after="4" w:line="247" w:lineRule="auto"/>
                    <w:ind w:left="61" w:right="7" w:hanging="3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zh-CN"/>
                    </w:rPr>
                  </w:pPr>
                </w:p>
                <w:p w:rsidR="00863A0E" w:rsidRDefault="00863A0E" w:rsidP="00863A0E">
                  <w:pPr>
                    <w:suppressAutoHyphens/>
                    <w:spacing w:after="4" w:line="247" w:lineRule="auto"/>
                    <w:ind w:left="61" w:right="7" w:hanging="3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zh-CN"/>
                    </w:rPr>
                  </w:pPr>
                </w:p>
                <w:p w:rsidR="00863A0E" w:rsidRDefault="00863A0E" w:rsidP="00863A0E">
                  <w:pPr>
                    <w:suppressAutoHyphens/>
                    <w:spacing w:after="4" w:line="247" w:lineRule="auto"/>
                    <w:ind w:left="61" w:right="7" w:hanging="3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zh-CN"/>
                    </w:rPr>
                    <w:t>Дроздов А.В.</w:t>
                  </w:r>
                </w:p>
                <w:p w:rsidR="00863A0E" w:rsidRDefault="00863A0E" w:rsidP="00863A0E">
                  <w:pPr>
                    <w:suppressAutoHyphens/>
                    <w:spacing w:after="4" w:line="247" w:lineRule="auto"/>
                    <w:ind w:left="61" w:right="7" w:hanging="3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«28» августа 2025 г.</w:t>
                  </w:r>
                </w:p>
                <w:p w:rsidR="00863A0E" w:rsidRDefault="00863A0E" w:rsidP="00863A0E">
                  <w:pPr>
                    <w:spacing w:after="4" w:line="247" w:lineRule="auto"/>
                    <w:ind w:left="61" w:right="7" w:hanging="3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2506" w:type="dxa"/>
                </w:tcPr>
                <w:p w:rsidR="00863A0E" w:rsidRDefault="00863A0E" w:rsidP="00863A0E">
                  <w:pPr>
                    <w:spacing w:after="4" w:line="247" w:lineRule="auto"/>
                    <w:ind w:left="61" w:right="7" w:hanging="3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zh-CN"/>
                    </w:rPr>
                  </w:pPr>
                </w:p>
                <w:p w:rsidR="00863A0E" w:rsidRDefault="00863A0E" w:rsidP="00863A0E">
                  <w:pPr>
                    <w:suppressAutoHyphens/>
                    <w:spacing w:after="4" w:line="247" w:lineRule="auto"/>
                    <w:ind w:left="61" w:right="7" w:hanging="3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ПРИНЯТО</w:t>
                  </w:r>
                </w:p>
                <w:p w:rsidR="00863A0E" w:rsidRDefault="00863A0E" w:rsidP="00863A0E">
                  <w:pPr>
                    <w:suppressAutoHyphens/>
                    <w:spacing w:after="4" w:line="247" w:lineRule="auto"/>
                    <w:ind w:left="61" w:right="7" w:hanging="3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на заседании</w:t>
                  </w:r>
                </w:p>
                <w:p w:rsidR="00863A0E" w:rsidRDefault="00863A0E" w:rsidP="00863A0E">
                  <w:pPr>
                    <w:suppressAutoHyphens/>
                    <w:spacing w:after="4" w:line="247" w:lineRule="auto"/>
                    <w:ind w:left="61" w:right="7" w:hanging="3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педагогического совета</w:t>
                  </w:r>
                </w:p>
                <w:p w:rsidR="00863A0E" w:rsidRDefault="00863A0E" w:rsidP="00863A0E">
                  <w:pPr>
                    <w:suppressAutoHyphens/>
                    <w:spacing w:after="4" w:line="247" w:lineRule="auto"/>
                    <w:ind w:left="61" w:right="7" w:hanging="3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zh-CN"/>
                    </w:rPr>
                  </w:pPr>
                </w:p>
                <w:p w:rsidR="00863A0E" w:rsidRDefault="00863A0E" w:rsidP="00863A0E">
                  <w:pPr>
                    <w:suppressAutoHyphens/>
                    <w:spacing w:after="4" w:line="247" w:lineRule="auto"/>
                    <w:ind w:left="61" w:right="7" w:hanging="3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zh-CN"/>
                    </w:rPr>
                    <w:t>Протокол № 1 от</w:t>
                  </w:r>
                </w:p>
                <w:p w:rsidR="00863A0E" w:rsidRDefault="00863A0E" w:rsidP="00863A0E">
                  <w:pPr>
                    <w:suppressAutoHyphens/>
                    <w:spacing w:after="4" w:line="247" w:lineRule="auto"/>
                    <w:ind w:left="61" w:right="7" w:hanging="3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«28» августа 2025 г.</w:t>
                  </w:r>
                </w:p>
              </w:tc>
              <w:tc>
                <w:tcPr>
                  <w:tcW w:w="2453" w:type="dxa"/>
                </w:tcPr>
                <w:p w:rsidR="00863A0E" w:rsidRDefault="00863A0E" w:rsidP="00863A0E">
                  <w:pPr>
                    <w:spacing w:after="4" w:line="247" w:lineRule="auto"/>
                    <w:ind w:left="61" w:right="7" w:hanging="3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zh-CN"/>
                    </w:rPr>
                  </w:pPr>
                </w:p>
                <w:p w:rsidR="00863A0E" w:rsidRDefault="00863A0E" w:rsidP="00863A0E">
                  <w:pPr>
                    <w:suppressAutoHyphens/>
                    <w:spacing w:after="4" w:line="247" w:lineRule="auto"/>
                    <w:ind w:left="61" w:right="7" w:hanging="3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УТВЕРЖДЕНО                                                                 Приказом по Посольству</w:t>
                  </w:r>
                </w:p>
                <w:p w:rsidR="00863A0E" w:rsidRDefault="00863A0E" w:rsidP="00863A0E">
                  <w:pPr>
                    <w:suppressAutoHyphens/>
                    <w:spacing w:after="4" w:line="247" w:lineRule="auto"/>
                    <w:ind w:left="61" w:right="7" w:hanging="3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России в Мексике</w:t>
                  </w:r>
                </w:p>
                <w:p w:rsidR="00863A0E" w:rsidRDefault="00863A0E" w:rsidP="00863A0E">
                  <w:pPr>
                    <w:suppressAutoHyphens/>
                    <w:spacing w:after="4" w:line="247" w:lineRule="auto"/>
                    <w:ind w:left="61" w:right="7" w:hanging="3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863A0E" w:rsidRDefault="00863A0E" w:rsidP="00863A0E">
                  <w:pPr>
                    <w:suppressAutoHyphens/>
                    <w:spacing w:after="4" w:line="247" w:lineRule="auto"/>
                    <w:ind w:left="61" w:right="7" w:hanging="3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Приказ № 173 от</w:t>
                  </w:r>
                </w:p>
                <w:p w:rsidR="00863A0E" w:rsidRDefault="00863A0E" w:rsidP="00863A0E">
                  <w:pPr>
                    <w:suppressAutoHyphens/>
                    <w:spacing w:after="4" w:line="247" w:lineRule="auto"/>
                    <w:ind w:left="61" w:right="7" w:hanging="134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«04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сентября 2025 г.</w:t>
                  </w:r>
                </w:p>
              </w:tc>
            </w:tr>
          </w:tbl>
          <w:p w:rsidR="00D3292D" w:rsidRPr="00D3292D" w:rsidRDefault="00D3292D" w:rsidP="007D4F2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3453" w:type="dxa"/>
          </w:tcPr>
          <w:p w:rsidR="00FA57F7" w:rsidRPr="00D3292D" w:rsidRDefault="00FA57F7" w:rsidP="007D4F22">
            <w:pPr>
              <w:spacing w:after="0" w:line="240" w:lineRule="auto"/>
              <w:rPr>
                <w:rFonts w:ascii="Times New Roman" w:hAnsi="Times New Roman"/>
                <w:lang w:eastAsia="zh-CN" w:bidi="ru-RU"/>
              </w:rPr>
            </w:pPr>
          </w:p>
        </w:tc>
        <w:tc>
          <w:tcPr>
            <w:tcW w:w="3453" w:type="dxa"/>
          </w:tcPr>
          <w:p w:rsidR="00FA57F7" w:rsidRPr="00EA5712" w:rsidRDefault="00FA57F7" w:rsidP="007D4F2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 w:bidi="ru-RU"/>
              </w:rPr>
            </w:pPr>
          </w:p>
        </w:tc>
        <w:tc>
          <w:tcPr>
            <w:tcW w:w="3453" w:type="dxa"/>
          </w:tcPr>
          <w:p w:rsidR="00FA57F7" w:rsidRPr="00D3292D" w:rsidRDefault="00FA57F7" w:rsidP="00EA57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</w:p>
        </w:tc>
      </w:tr>
    </w:tbl>
    <w:p w:rsidR="00FA57F7" w:rsidRDefault="00FA57F7" w:rsidP="007D4F22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63A0E" w:rsidRDefault="00863A0E" w:rsidP="007D4F22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63A0E" w:rsidRDefault="00863A0E" w:rsidP="007D4F22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63A0E" w:rsidRDefault="00863A0E" w:rsidP="007D4F22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63A0E" w:rsidRDefault="00863A0E" w:rsidP="007D4F22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60E14" w:rsidRPr="00EA5712" w:rsidRDefault="00C54F50" w:rsidP="007D4F22">
      <w:pPr>
        <w:spacing w:after="0" w:line="240" w:lineRule="auto"/>
        <w:jc w:val="center"/>
        <w:rPr>
          <w:rFonts w:ascii="Times New Roman" w:hAnsi="Times New Roman"/>
          <w:b/>
          <w:sz w:val="28"/>
          <w:lang w:eastAsia="zh-CN"/>
        </w:rPr>
      </w:pPr>
      <w:r w:rsidRPr="00EA5712">
        <w:rPr>
          <w:rFonts w:ascii="Times New Roman" w:hAnsi="Times New Roman"/>
          <w:b/>
          <w:sz w:val="28"/>
        </w:rPr>
        <w:t xml:space="preserve"> РАБОЧАЯ ПРОГРАММА</w:t>
      </w:r>
    </w:p>
    <w:p w:rsidR="00C54F50" w:rsidRPr="00EA5712" w:rsidRDefault="00260E14" w:rsidP="007D4F2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EA5712">
        <w:rPr>
          <w:rFonts w:ascii="Times New Roman" w:hAnsi="Times New Roman"/>
          <w:b/>
          <w:sz w:val="28"/>
        </w:rPr>
        <w:t xml:space="preserve"> на 20</w:t>
      </w:r>
      <w:r w:rsidR="001F6A5B" w:rsidRPr="00EA5712">
        <w:rPr>
          <w:rFonts w:ascii="Times New Roman" w:hAnsi="Times New Roman"/>
          <w:b/>
          <w:sz w:val="28"/>
        </w:rPr>
        <w:t>2</w:t>
      </w:r>
      <w:r w:rsidR="00733591" w:rsidRPr="00863A0E">
        <w:rPr>
          <w:rFonts w:ascii="Times New Roman" w:hAnsi="Times New Roman"/>
          <w:b/>
          <w:sz w:val="28"/>
        </w:rPr>
        <w:t>5</w:t>
      </w:r>
      <w:r w:rsidR="00863A0E">
        <w:rPr>
          <w:rFonts w:ascii="Times New Roman" w:hAnsi="Times New Roman"/>
          <w:b/>
          <w:sz w:val="28"/>
        </w:rPr>
        <w:t>/</w:t>
      </w:r>
      <w:r w:rsidRPr="00EA5712">
        <w:rPr>
          <w:rFonts w:ascii="Times New Roman" w:hAnsi="Times New Roman"/>
          <w:b/>
          <w:sz w:val="28"/>
        </w:rPr>
        <w:t>20</w:t>
      </w:r>
      <w:r w:rsidR="001F6A5B" w:rsidRPr="00EA5712">
        <w:rPr>
          <w:rFonts w:ascii="Times New Roman" w:hAnsi="Times New Roman"/>
          <w:b/>
          <w:sz w:val="28"/>
        </w:rPr>
        <w:t>2</w:t>
      </w:r>
      <w:r w:rsidR="00733591" w:rsidRPr="00863A0E">
        <w:rPr>
          <w:rFonts w:ascii="Times New Roman" w:hAnsi="Times New Roman"/>
          <w:b/>
          <w:sz w:val="28"/>
        </w:rPr>
        <w:t>6</w:t>
      </w:r>
      <w:r w:rsidR="00F62634">
        <w:rPr>
          <w:rFonts w:ascii="Times New Roman" w:hAnsi="Times New Roman"/>
          <w:b/>
          <w:sz w:val="28"/>
        </w:rPr>
        <w:t xml:space="preserve"> </w:t>
      </w:r>
      <w:r w:rsidR="00C54F50" w:rsidRPr="00EA5712">
        <w:rPr>
          <w:rFonts w:ascii="Times New Roman" w:hAnsi="Times New Roman"/>
          <w:b/>
          <w:sz w:val="28"/>
        </w:rPr>
        <w:t>учебный год</w:t>
      </w:r>
    </w:p>
    <w:p w:rsidR="00260E14" w:rsidRPr="00EA5712" w:rsidRDefault="00260E14" w:rsidP="007D4F2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EA5712">
        <w:rPr>
          <w:rFonts w:ascii="Times New Roman" w:hAnsi="Times New Roman"/>
          <w:b/>
          <w:sz w:val="28"/>
        </w:rPr>
        <w:t xml:space="preserve">по </w:t>
      </w:r>
      <w:r w:rsidR="001F6A5B" w:rsidRPr="00EA5712">
        <w:rPr>
          <w:rFonts w:ascii="Times New Roman" w:hAnsi="Times New Roman"/>
          <w:b/>
          <w:sz w:val="28"/>
        </w:rPr>
        <w:t>алгебре</w:t>
      </w:r>
    </w:p>
    <w:p w:rsidR="00260E14" w:rsidRPr="00EA5712" w:rsidRDefault="00260E14" w:rsidP="007D4F22">
      <w:pPr>
        <w:spacing w:after="0" w:line="240" w:lineRule="auto"/>
        <w:jc w:val="center"/>
        <w:rPr>
          <w:rFonts w:ascii="Times New Roman" w:hAnsi="Times New Roman"/>
          <w:b/>
          <w:sz w:val="28"/>
          <w:lang w:eastAsia="en-US"/>
        </w:rPr>
      </w:pPr>
      <w:r w:rsidRPr="00EA5712">
        <w:rPr>
          <w:rFonts w:ascii="Times New Roman" w:hAnsi="Times New Roman"/>
          <w:b/>
          <w:sz w:val="28"/>
        </w:rPr>
        <w:t xml:space="preserve">для </w:t>
      </w:r>
      <w:r w:rsidR="001F6A5B" w:rsidRPr="00EA5712">
        <w:rPr>
          <w:rFonts w:ascii="Times New Roman" w:hAnsi="Times New Roman"/>
          <w:b/>
          <w:sz w:val="28"/>
        </w:rPr>
        <w:t>7</w:t>
      </w:r>
      <w:r w:rsidRPr="00EA5712">
        <w:rPr>
          <w:rFonts w:ascii="Times New Roman" w:hAnsi="Times New Roman"/>
          <w:b/>
          <w:sz w:val="28"/>
        </w:rPr>
        <w:t xml:space="preserve"> класса </w:t>
      </w:r>
    </w:p>
    <w:p w:rsidR="00EA5712" w:rsidRDefault="00EA5712" w:rsidP="007D4F22">
      <w:pPr>
        <w:spacing w:after="0" w:line="240" w:lineRule="auto"/>
        <w:rPr>
          <w:rFonts w:ascii="Times New Roman" w:hAnsi="Times New Roman"/>
        </w:rPr>
      </w:pPr>
    </w:p>
    <w:p w:rsidR="00EA5712" w:rsidRDefault="00EA5712" w:rsidP="007D4F22">
      <w:pPr>
        <w:spacing w:after="0" w:line="240" w:lineRule="auto"/>
        <w:rPr>
          <w:rFonts w:ascii="Times New Roman" w:hAnsi="Times New Roman"/>
        </w:rPr>
      </w:pPr>
    </w:p>
    <w:p w:rsidR="00EA5712" w:rsidRPr="00EA5712" w:rsidRDefault="00EA5712" w:rsidP="00EA5712">
      <w:pPr>
        <w:pStyle w:val="a8"/>
        <w:rPr>
          <w:rFonts w:ascii="Times New Roman" w:hAnsi="Times New Roman" w:cs="Times New Roman"/>
          <w:sz w:val="24"/>
          <w:u w:val="single"/>
        </w:rPr>
      </w:pPr>
      <w:r w:rsidRPr="00EA5712">
        <w:rPr>
          <w:rFonts w:ascii="Times New Roman" w:hAnsi="Times New Roman" w:cs="Times New Roman"/>
          <w:sz w:val="24"/>
        </w:rPr>
        <w:t xml:space="preserve">Уровень обучения </w:t>
      </w:r>
      <w:r w:rsidRPr="00EA5712">
        <w:rPr>
          <w:rFonts w:ascii="Times New Roman" w:hAnsi="Times New Roman" w:cs="Times New Roman"/>
          <w:sz w:val="24"/>
          <w:u w:val="single"/>
        </w:rPr>
        <w:t>основное общее образование (5-9 класс)</w:t>
      </w:r>
    </w:p>
    <w:p w:rsidR="00EA5712" w:rsidRPr="00EA5712" w:rsidRDefault="00EA5712" w:rsidP="00EA5712">
      <w:pPr>
        <w:pStyle w:val="a8"/>
        <w:rPr>
          <w:rFonts w:ascii="Times New Roman" w:hAnsi="Times New Roman" w:cs="Times New Roman"/>
          <w:sz w:val="24"/>
        </w:rPr>
      </w:pPr>
      <w:r w:rsidRPr="00EA5712">
        <w:rPr>
          <w:rFonts w:ascii="Times New Roman" w:hAnsi="Times New Roman" w:cs="Times New Roman"/>
          <w:sz w:val="24"/>
        </w:rPr>
        <w:t>Общее количество часов   102</w:t>
      </w:r>
    </w:p>
    <w:p w:rsidR="00EA5712" w:rsidRPr="00EA5712" w:rsidRDefault="00EA5712" w:rsidP="00EA5712">
      <w:pPr>
        <w:pStyle w:val="a8"/>
        <w:rPr>
          <w:rFonts w:ascii="Times New Roman" w:hAnsi="Times New Roman" w:cs="Times New Roman"/>
          <w:sz w:val="24"/>
        </w:rPr>
      </w:pPr>
      <w:r w:rsidRPr="00EA5712">
        <w:rPr>
          <w:rFonts w:ascii="Times New Roman" w:hAnsi="Times New Roman" w:cs="Times New Roman"/>
          <w:sz w:val="24"/>
        </w:rPr>
        <w:t xml:space="preserve">Количество часов в неделю   </w:t>
      </w:r>
      <w:r w:rsidRPr="00EA5712">
        <w:rPr>
          <w:rFonts w:ascii="Times New Roman" w:hAnsi="Times New Roman" w:cs="Times New Roman"/>
          <w:sz w:val="24"/>
          <w:u w:val="single"/>
        </w:rPr>
        <w:t xml:space="preserve">3 </w:t>
      </w:r>
    </w:p>
    <w:p w:rsidR="00EA5712" w:rsidRPr="00EA5712" w:rsidRDefault="00EA5712" w:rsidP="00EA5712">
      <w:pPr>
        <w:pStyle w:val="a8"/>
        <w:rPr>
          <w:rFonts w:ascii="Times New Roman" w:hAnsi="Times New Roman" w:cs="Times New Roman"/>
          <w:sz w:val="24"/>
        </w:rPr>
      </w:pPr>
      <w:r w:rsidRPr="00EA5712">
        <w:rPr>
          <w:rFonts w:ascii="Times New Roman" w:hAnsi="Times New Roman" w:cs="Times New Roman"/>
          <w:sz w:val="24"/>
        </w:rPr>
        <w:t xml:space="preserve">Уровень   </w:t>
      </w:r>
      <w:r w:rsidRPr="00EA5712">
        <w:rPr>
          <w:rFonts w:ascii="Times New Roman" w:hAnsi="Times New Roman" w:cs="Times New Roman"/>
          <w:sz w:val="24"/>
          <w:u w:val="single"/>
        </w:rPr>
        <w:t>БАЗОВЫЙ</w:t>
      </w:r>
    </w:p>
    <w:p w:rsidR="00EA5712" w:rsidRPr="00EA5712" w:rsidRDefault="00EA5712" w:rsidP="00EA5712">
      <w:pPr>
        <w:pStyle w:val="a8"/>
        <w:rPr>
          <w:rFonts w:ascii="Times New Roman" w:hAnsi="Times New Roman" w:cs="Times New Roman"/>
          <w:sz w:val="24"/>
        </w:rPr>
      </w:pPr>
      <w:r w:rsidRPr="00EA5712">
        <w:rPr>
          <w:rFonts w:ascii="Times New Roman" w:hAnsi="Times New Roman" w:cs="Times New Roman"/>
          <w:sz w:val="24"/>
        </w:rPr>
        <w:t xml:space="preserve">Учитель   </w:t>
      </w:r>
      <w:r w:rsidRPr="00EA5712">
        <w:rPr>
          <w:rFonts w:ascii="Times New Roman" w:hAnsi="Times New Roman" w:cs="Times New Roman"/>
          <w:sz w:val="24"/>
          <w:u w:val="single"/>
        </w:rPr>
        <w:t>Ильчук Ирина Анатольевна</w:t>
      </w:r>
    </w:p>
    <w:p w:rsidR="00EA5712" w:rsidRPr="00733591" w:rsidRDefault="00EA5712" w:rsidP="00EA5712">
      <w:pPr>
        <w:pStyle w:val="a8"/>
        <w:rPr>
          <w:rFonts w:ascii="Times New Roman" w:hAnsi="Times New Roman" w:cs="Times New Roman"/>
          <w:sz w:val="24"/>
          <w:lang w:val="en-US"/>
        </w:rPr>
      </w:pPr>
      <w:r w:rsidRPr="00EA5712">
        <w:rPr>
          <w:rFonts w:ascii="Times New Roman" w:hAnsi="Times New Roman" w:cs="Times New Roman"/>
          <w:sz w:val="24"/>
        </w:rPr>
        <w:t xml:space="preserve">Квалификационная категория   </w:t>
      </w:r>
      <w:r w:rsidR="00733591" w:rsidRPr="00733591">
        <w:rPr>
          <w:rFonts w:ascii="Times New Roman" w:hAnsi="Times New Roman" w:cs="Times New Roman"/>
          <w:sz w:val="24"/>
          <w:lang w:val="en-US"/>
        </w:rPr>
        <w:t>______________________________________________</w:t>
      </w:r>
    </w:p>
    <w:p w:rsidR="00EA5712" w:rsidRPr="00EA5712" w:rsidRDefault="00EA5712" w:rsidP="00EA5712">
      <w:pPr>
        <w:pStyle w:val="a8"/>
        <w:rPr>
          <w:rFonts w:ascii="Times New Roman" w:hAnsi="Times New Roman" w:cs="Times New Roman"/>
          <w:sz w:val="24"/>
        </w:rPr>
      </w:pPr>
      <w:r w:rsidRPr="00EA5712">
        <w:rPr>
          <w:rFonts w:ascii="Times New Roman" w:hAnsi="Times New Roman" w:cs="Times New Roman"/>
          <w:sz w:val="24"/>
        </w:rPr>
        <w:t>Учебник, автор, издательство, год издания   ____</w:t>
      </w:r>
      <w:r w:rsidRPr="00EA5712">
        <w:rPr>
          <w:rFonts w:ascii="Times New Roman" w:hAnsi="Times New Roman" w:cs="Times New Roman"/>
          <w:sz w:val="24"/>
          <w:u w:val="single"/>
        </w:rPr>
        <w:t xml:space="preserve">Макарычев Ю.Н., </w:t>
      </w:r>
      <w:proofErr w:type="spellStart"/>
      <w:r w:rsidRPr="00EA5712">
        <w:rPr>
          <w:rFonts w:ascii="Times New Roman" w:hAnsi="Times New Roman" w:cs="Times New Roman"/>
          <w:sz w:val="24"/>
          <w:u w:val="single"/>
        </w:rPr>
        <w:t>Миндюк</w:t>
      </w:r>
      <w:proofErr w:type="spellEnd"/>
      <w:r w:rsidRPr="00EA5712">
        <w:rPr>
          <w:rFonts w:ascii="Times New Roman" w:hAnsi="Times New Roman" w:cs="Times New Roman"/>
          <w:sz w:val="24"/>
          <w:u w:val="single"/>
        </w:rPr>
        <w:t xml:space="preserve"> Н.Г., </w:t>
      </w:r>
      <w:proofErr w:type="spellStart"/>
      <w:r w:rsidRPr="00EA5712">
        <w:rPr>
          <w:rFonts w:ascii="Times New Roman" w:hAnsi="Times New Roman" w:cs="Times New Roman"/>
          <w:sz w:val="24"/>
          <w:u w:val="single"/>
        </w:rPr>
        <w:t>Нешков</w:t>
      </w:r>
      <w:proofErr w:type="spellEnd"/>
      <w:r w:rsidRPr="00EA5712">
        <w:rPr>
          <w:rFonts w:ascii="Times New Roman" w:hAnsi="Times New Roman" w:cs="Times New Roman"/>
          <w:sz w:val="24"/>
          <w:u w:val="single"/>
        </w:rPr>
        <w:t xml:space="preserve"> К.И. и другие; под ред. </w:t>
      </w:r>
      <w:proofErr w:type="spellStart"/>
      <w:r w:rsidRPr="00EA5712">
        <w:rPr>
          <w:rFonts w:ascii="Times New Roman" w:hAnsi="Times New Roman" w:cs="Times New Roman"/>
          <w:sz w:val="24"/>
          <w:u w:val="single"/>
        </w:rPr>
        <w:t>Теляковского</w:t>
      </w:r>
      <w:proofErr w:type="spellEnd"/>
      <w:r w:rsidRPr="00EA5712">
        <w:rPr>
          <w:rFonts w:ascii="Times New Roman" w:hAnsi="Times New Roman" w:cs="Times New Roman"/>
          <w:sz w:val="24"/>
          <w:u w:val="single"/>
        </w:rPr>
        <w:t xml:space="preserve"> С.А. Математика. Алгебра: </w:t>
      </w:r>
      <w:r w:rsidR="004755BE">
        <w:rPr>
          <w:rFonts w:ascii="Times New Roman" w:hAnsi="Times New Roman" w:cs="Times New Roman"/>
          <w:sz w:val="24"/>
          <w:u w:val="single"/>
        </w:rPr>
        <w:t>7</w:t>
      </w:r>
      <w:r w:rsidRPr="00EA5712">
        <w:rPr>
          <w:rFonts w:ascii="Times New Roman" w:hAnsi="Times New Roman" w:cs="Times New Roman"/>
          <w:sz w:val="24"/>
          <w:u w:val="single"/>
        </w:rPr>
        <w:t>-й класс: базовый уровень: учебник –</w:t>
      </w:r>
      <w:r w:rsidRPr="00EA5712">
        <w:rPr>
          <w:rFonts w:ascii="Times New Roman" w:hAnsi="Times New Roman" w:cs="Times New Roman"/>
          <w:spacing w:val="-2"/>
          <w:sz w:val="24"/>
          <w:u w:val="single"/>
        </w:rPr>
        <w:t xml:space="preserve"> АО «Издательство «</w:t>
      </w:r>
      <w:r w:rsidRPr="00EA5712">
        <w:rPr>
          <w:rFonts w:ascii="Times New Roman" w:hAnsi="Times New Roman" w:cs="Times New Roman"/>
          <w:sz w:val="24"/>
          <w:u w:val="single"/>
        </w:rPr>
        <w:t xml:space="preserve">Просвещение», 2024 год </w:t>
      </w:r>
      <w:proofErr w:type="gramStart"/>
      <w:r w:rsidRPr="00EA5712">
        <w:rPr>
          <w:rFonts w:ascii="Times New Roman" w:hAnsi="Times New Roman" w:cs="Times New Roman"/>
          <w:sz w:val="24"/>
          <w:u w:val="single"/>
        </w:rPr>
        <w:t>издания._</w:t>
      </w:r>
      <w:proofErr w:type="gramEnd"/>
      <w:r w:rsidRPr="00EA5712">
        <w:rPr>
          <w:rFonts w:ascii="Times New Roman" w:hAnsi="Times New Roman" w:cs="Times New Roman"/>
          <w:sz w:val="24"/>
          <w:u w:val="single"/>
        </w:rPr>
        <w:t>__</w:t>
      </w:r>
    </w:p>
    <w:p w:rsidR="007D4F22" w:rsidRDefault="007D4F22" w:rsidP="007D4F22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</w:p>
    <w:p w:rsidR="00EA5712" w:rsidRDefault="00EA5712" w:rsidP="007D4F22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</w:p>
    <w:p w:rsidR="00863A0E" w:rsidRDefault="00863A0E" w:rsidP="007D4F22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</w:p>
    <w:p w:rsidR="00863A0E" w:rsidRDefault="00863A0E" w:rsidP="007D4F22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</w:p>
    <w:p w:rsidR="00863A0E" w:rsidRDefault="00863A0E" w:rsidP="007D4F22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</w:p>
    <w:p w:rsidR="00863A0E" w:rsidRDefault="00863A0E" w:rsidP="007D4F22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</w:p>
    <w:p w:rsidR="00863A0E" w:rsidRDefault="00863A0E" w:rsidP="007D4F22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</w:p>
    <w:p w:rsidR="00863A0E" w:rsidRDefault="00863A0E" w:rsidP="007D4F22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</w:p>
    <w:p w:rsidR="00863A0E" w:rsidRDefault="00863A0E" w:rsidP="007D4F22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</w:p>
    <w:p w:rsidR="00EA5712" w:rsidRDefault="00EA5712" w:rsidP="007D4F22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</w:p>
    <w:p w:rsidR="00863A0E" w:rsidRDefault="00863A0E" w:rsidP="007D4F22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</w:p>
    <w:p w:rsidR="00863A0E" w:rsidRDefault="00863A0E" w:rsidP="007D4F22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</w:p>
    <w:p w:rsidR="00863A0E" w:rsidRDefault="00260E14" w:rsidP="007D4F22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260E14">
        <w:rPr>
          <w:rFonts w:ascii="Times New Roman" w:hAnsi="Times New Roman"/>
        </w:rPr>
        <w:t>МЕХИКО</w:t>
      </w:r>
    </w:p>
    <w:p w:rsidR="00260E14" w:rsidRDefault="00EA5712" w:rsidP="007D4F22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60E14" w:rsidRPr="00260E14">
        <w:rPr>
          <w:rFonts w:ascii="Times New Roman" w:hAnsi="Times New Roman"/>
        </w:rPr>
        <w:t>20</w:t>
      </w:r>
      <w:r w:rsidR="001F6A5B">
        <w:rPr>
          <w:rFonts w:ascii="Times New Roman" w:hAnsi="Times New Roman"/>
        </w:rPr>
        <w:t>2</w:t>
      </w:r>
      <w:r w:rsidR="00733591">
        <w:rPr>
          <w:rFonts w:ascii="Times New Roman" w:hAnsi="Times New Roman"/>
          <w:lang w:val="en-US"/>
        </w:rPr>
        <w:t xml:space="preserve">5 </w:t>
      </w:r>
      <w:r w:rsidR="001F6A5B">
        <w:rPr>
          <w:rFonts w:ascii="Times New Roman" w:hAnsi="Times New Roman"/>
        </w:rPr>
        <w:t>г.</w:t>
      </w:r>
    </w:p>
    <w:p w:rsidR="00EA5712" w:rsidRDefault="00EA5712" w:rsidP="00EA5712">
      <w:pPr>
        <w:spacing w:after="0"/>
        <w:jc w:val="center"/>
        <w:rPr>
          <w:rFonts w:ascii="Times New Roman" w:hAnsi="Times New Roman"/>
          <w:b/>
          <w:kern w:val="2"/>
          <w:sz w:val="24"/>
        </w:rPr>
      </w:pPr>
      <w:bookmarkStart w:id="0" w:name="_GoBack"/>
      <w:bookmarkEnd w:id="0"/>
      <w:r w:rsidRPr="00EA5712">
        <w:rPr>
          <w:rFonts w:ascii="Times New Roman" w:hAnsi="Times New Roman"/>
          <w:b/>
          <w:kern w:val="2"/>
          <w:sz w:val="24"/>
        </w:rPr>
        <w:lastRenderedPageBreak/>
        <w:t>ПОЯСНИТЕЛЬНАЯ ЗАПИСКА</w:t>
      </w:r>
    </w:p>
    <w:p w:rsidR="00F62634" w:rsidRPr="00F62634" w:rsidRDefault="00F62634" w:rsidP="00F62634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F62634">
        <w:rPr>
          <w:rFonts w:ascii="Times New Roman" w:hAnsi="Times New Roman" w:cs="Times New Roman"/>
          <w:sz w:val="24"/>
        </w:rPr>
        <w:t xml:space="preserve"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F62634">
        <w:rPr>
          <w:rFonts w:ascii="Times New Roman" w:hAnsi="Times New Roman" w:cs="Times New Roman"/>
          <w:sz w:val="24"/>
        </w:rPr>
        <w:t>деятельностного</w:t>
      </w:r>
      <w:proofErr w:type="spellEnd"/>
      <w:r w:rsidRPr="00F62634">
        <w:rPr>
          <w:rFonts w:ascii="Times New Roman" w:hAnsi="Times New Roman" w:cs="Times New Roman"/>
          <w:sz w:val="24"/>
        </w:rPr>
        <w:t xml:space="preserve"> принципа обучения.</w:t>
      </w:r>
    </w:p>
    <w:p w:rsidR="00F62634" w:rsidRPr="00F62634" w:rsidRDefault="00F62634" w:rsidP="00F62634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F62634">
        <w:rPr>
          <w:rFonts w:ascii="Times New Roman" w:hAnsi="Times New Roman" w:cs="Times New Roman"/>
          <w:sz w:val="24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F62634" w:rsidRPr="00F62634" w:rsidRDefault="00F62634" w:rsidP="00F62634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F62634">
        <w:rPr>
          <w:rFonts w:ascii="Times New Roman" w:hAnsi="Times New Roman" w:cs="Times New Roman"/>
          <w:sz w:val="24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F62634" w:rsidRPr="00F62634" w:rsidRDefault="00F62634" w:rsidP="00F62634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F62634">
        <w:rPr>
          <w:rFonts w:ascii="Times New Roman" w:hAnsi="Times New Roman" w:cs="Times New Roman"/>
          <w:sz w:val="24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F62634" w:rsidRPr="00F62634" w:rsidRDefault="00F62634" w:rsidP="00F62634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F62634">
        <w:rPr>
          <w:rFonts w:ascii="Times New Roman" w:hAnsi="Times New Roman" w:cs="Times New Roman"/>
          <w:sz w:val="24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F62634" w:rsidRPr="00F62634" w:rsidRDefault="00F62634" w:rsidP="00F62634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F62634">
        <w:rPr>
          <w:rFonts w:ascii="Times New Roman" w:hAnsi="Times New Roman" w:cs="Times New Roman"/>
          <w:sz w:val="24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F62634" w:rsidRPr="00F62634" w:rsidRDefault="00F62634" w:rsidP="00F62634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F62634">
        <w:rPr>
          <w:rFonts w:ascii="Times New Roman" w:hAnsi="Times New Roman" w:cs="Times New Roman"/>
          <w:sz w:val="24"/>
        </w:rPr>
        <w:lastRenderedPageBreak/>
        <w:t>Общее число часов, рекомендованных для изучения учебного курса «Алгебра», – 306 часов: в 7 классе – 102 часа (3 часа в неделю)</w:t>
      </w:r>
      <w:r>
        <w:rPr>
          <w:rFonts w:ascii="Times New Roman" w:hAnsi="Times New Roman" w:cs="Times New Roman"/>
          <w:sz w:val="24"/>
        </w:rPr>
        <w:t xml:space="preserve">. </w:t>
      </w:r>
    </w:p>
    <w:p w:rsidR="00733591" w:rsidRPr="00EA5712" w:rsidRDefault="00733591" w:rsidP="00EA5712">
      <w:pPr>
        <w:pStyle w:val="a8"/>
        <w:ind w:firstLine="567"/>
        <w:jc w:val="both"/>
        <w:rPr>
          <w:rFonts w:ascii="Times New Roman" w:hAnsi="Times New Roman" w:cs="Times New Roman"/>
          <w:b/>
          <w:sz w:val="32"/>
          <w:szCs w:val="28"/>
        </w:rPr>
      </w:pPr>
    </w:p>
    <w:p w:rsidR="00733591" w:rsidRPr="00F62634" w:rsidRDefault="00EA5712" w:rsidP="00F62634">
      <w:pPr>
        <w:pStyle w:val="1"/>
        <w:keepLines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Toc428469257"/>
      <w:bookmarkStart w:id="2" w:name="_Toc428469405"/>
      <w:r>
        <w:rPr>
          <w:rFonts w:ascii="Times New Roman" w:hAnsi="Times New Roman" w:cs="Times New Roman"/>
          <w:sz w:val="24"/>
          <w:szCs w:val="24"/>
        </w:rPr>
        <w:t>СОДЕРЖАНИЕ УЧЕБНОГО ПРЕДМЕТА</w:t>
      </w:r>
      <w:bookmarkEnd w:id="1"/>
      <w:bookmarkEnd w:id="2"/>
      <w:r>
        <w:rPr>
          <w:rFonts w:ascii="Times New Roman" w:hAnsi="Times New Roman" w:cs="Times New Roman"/>
          <w:sz w:val="24"/>
          <w:szCs w:val="24"/>
        </w:rPr>
        <w:t>, УЧЕБНОГО КУРСА, УЧЕБНОГО МОДУЛЯ</w:t>
      </w:r>
    </w:p>
    <w:p w:rsidR="00F62634" w:rsidRPr="00F62634" w:rsidRDefault="00F62634" w:rsidP="00F62634">
      <w:pPr>
        <w:pStyle w:val="a8"/>
        <w:ind w:firstLine="709"/>
        <w:jc w:val="both"/>
        <w:rPr>
          <w:rFonts w:ascii="Times New Roman" w:hAnsi="Times New Roman" w:cs="Times New Roman"/>
          <w:b/>
          <w:i/>
          <w:sz w:val="24"/>
        </w:rPr>
      </w:pPr>
      <w:r w:rsidRPr="00F62634">
        <w:rPr>
          <w:rFonts w:ascii="Times New Roman" w:hAnsi="Times New Roman" w:cs="Times New Roman"/>
          <w:b/>
          <w:i/>
          <w:sz w:val="24"/>
        </w:rPr>
        <w:t>Числа и вычисления.</w:t>
      </w:r>
    </w:p>
    <w:p w:rsidR="00F62634" w:rsidRPr="00F62634" w:rsidRDefault="00F62634" w:rsidP="00F62634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F62634">
        <w:rPr>
          <w:rFonts w:ascii="Times New Roman" w:hAnsi="Times New Roman" w:cs="Times New Roman"/>
          <w:sz w:val="24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F62634" w:rsidRPr="00F62634" w:rsidRDefault="00F62634" w:rsidP="00F62634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F62634">
        <w:rPr>
          <w:rFonts w:ascii="Times New Roman" w:hAnsi="Times New Roman" w:cs="Times New Roman"/>
          <w:sz w:val="24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F62634" w:rsidRPr="00F62634" w:rsidRDefault="00F62634" w:rsidP="00F62634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F62634">
        <w:rPr>
          <w:rFonts w:ascii="Times New Roman" w:hAnsi="Times New Roman" w:cs="Times New Roman"/>
          <w:sz w:val="24"/>
        </w:rPr>
        <w:t>Применение признаков делимости, разложение на множители натуральных чисел.</w:t>
      </w:r>
    </w:p>
    <w:p w:rsidR="00F62634" w:rsidRPr="00F62634" w:rsidRDefault="00F62634" w:rsidP="00F62634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F62634">
        <w:rPr>
          <w:rFonts w:ascii="Times New Roman" w:hAnsi="Times New Roman" w:cs="Times New Roman"/>
          <w:sz w:val="24"/>
        </w:rPr>
        <w:t>Реальные зависимости, в том числе прямая и обратная пропорциональности.</w:t>
      </w:r>
    </w:p>
    <w:p w:rsidR="00F62634" w:rsidRPr="00F62634" w:rsidRDefault="00F62634" w:rsidP="00F62634">
      <w:pPr>
        <w:pStyle w:val="a8"/>
        <w:ind w:firstLine="709"/>
        <w:jc w:val="both"/>
        <w:rPr>
          <w:rFonts w:ascii="Times New Roman" w:hAnsi="Times New Roman" w:cs="Times New Roman"/>
          <w:b/>
          <w:i/>
          <w:sz w:val="24"/>
        </w:rPr>
      </w:pPr>
      <w:bookmarkStart w:id="3" w:name="_Toc124426221"/>
      <w:r w:rsidRPr="00F62634">
        <w:rPr>
          <w:rFonts w:ascii="Times New Roman" w:hAnsi="Times New Roman" w:cs="Times New Roman"/>
          <w:b/>
          <w:i/>
          <w:sz w:val="24"/>
        </w:rPr>
        <w:t>Алгебраические выражения</w:t>
      </w:r>
      <w:bookmarkEnd w:id="3"/>
      <w:r w:rsidRPr="00F62634">
        <w:rPr>
          <w:rFonts w:ascii="Times New Roman" w:hAnsi="Times New Roman" w:cs="Times New Roman"/>
          <w:b/>
          <w:i/>
          <w:sz w:val="24"/>
        </w:rPr>
        <w:t>.</w:t>
      </w:r>
    </w:p>
    <w:p w:rsidR="00F62634" w:rsidRPr="00F62634" w:rsidRDefault="00F62634" w:rsidP="00F62634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F62634">
        <w:rPr>
          <w:rFonts w:ascii="Times New Roman" w:hAnsi="Times New Roman" w:cs="Times New Roman"/>
          <w:sz w:val="24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F62634" w:rsidRPr="00F62634" w:rsidRDefault="00F62634" w:rsidP="00F62634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F62634">
        <w:rPr>
          <w:rFonts w:ascii="Times New Roman" w:hAnsi="Times New Roman" w:cs="Times New Roman"/>
          <w:sz w:val="24"/>
        </w:rPr>
        <w:t>Свойства степени с натуральным показателем.</w:t>
      </w:r>
    </w:p>
    <w:p w:rsidR="00F62634" w:rsidRPr="00F62634" w:rsidRDefault="00F62634" w:rsidP="00F62634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F62634">
        <w:rPr>
          <w:rFonts w:ascii="Times New Roman" w:hAnsi="Times New Roman" w:cs="Times New Roman"/>
          <w:sz w:val="24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F62634" w:rsidRPr="00F62634" w:rsidRDefault="00F62634" w:rsidP="00F62634">
      <w:pPr>
        <w:pStyle w:val="a8"/>
        <w:ind w:firstLine="709"/>
        <w:jc w:val="both"/>
        <w:rPr>
          <w:rFonts w:ascii="Times New Roman" w:hAnsi="Times New Roman" w:cs="Times New Roman"/>
          <w:b/>
          <w:i/>
          <w:sz w:val="24"/>
        </w:rPr>
      </w:pPr>
      <w:bookmarkStart w:id="4" w:name="_Toc124426222"/>
      <w:r w:rsidRPr="00F62634">
        <w:rPr>
          <w:rFonts w:ascii="Times New Roman" w:hAnsi="Times New Roman" w:cs="Times New Roman"/>
          <w:b/>
          <w:i/>
          <w:sz w:val="24"/>
        </w:rPr>
        <w:t>Уравнения</w:t>
      </w:r>
      <w:bookmarkEnd w:id="4"/>
      <w:r w:rsidRPr="00F62634">
        <w:rPr>
          <w:rFonts w:ascii="Times New Roman" w:hAnsi="Times New Roman" w:cs="Times New Roman"/>
          <w:b/>
          <w:i/>
          <w:sz w:val="24"/>
        </w:rPr>
        <w:t xml:space="preserve"> и неравенства.</w:t>
      </w:r>
    </w:p>
    <w:p w:rsidR="00F62634" w:rsidRPr="00F62634" w:rsidRDefault="00F62634" w:rsidP="00F62634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F62634">
        <w:rPr>
          <w:rFonts w:ascii="Times New Roman" w:hAnsi="Times New Roman" w:cs="Times New Roman"/>
          <w:sz w:val="24"/>
        </w:rPr>
        <w:t>Уравнение, корень уравнения, правила преобразования уравнения, равносильность уравнений.</w:t>
      </w:r>
    </w:p>
    <w:p w:rsidR="00F62634" w:rsidRPr="00F62634" w:rsidRDefault="00F62634" w:rsidP="00F62634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F62634">
        <w:rPr>
          <w:rFonts w:ascii="Times New Roman" w:hAnsi="Times New Roman" w:cs="Times New Roman"/>
          <w:sz w:val="24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F62634" w:rsidRPr="00F62634" w:rsidRDefault="00F62634" w:rsidP="00F62634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F62634">
        <w:rPr>
          <w:rFonts w:ascii="Times New Roman" w:hAnsi="Times New Roman" w:cs="Times New Roman"/>
          <w:sz w:val="24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F62634" w:rsidRPr="00F62634" w:rsidRDefault="00F62634" w:rsidP="00F62634">
      <w:pPr>
        <w:pStyle w:val="a8"/>
        <w:ind w:firstLine="709"/>
        <w:jc w:val="both"/>
        <w:rPr>
          <w:rFonts w:ascii="Times New Roman" w:hAnsi="Times New Roman" w:cs="Times New Roman"/>
          <w:b/>
          <w:i/>
          <w:sz w:val="24"/>
        </w:rPr>
      </w:pPr>
      <w:r w:rsidRPr="00F62634">
        <w:rPr>
          <w:rFonts w:ascii="Times New Roman" w:hAnsi="Times New Roman" w:cs="Times New Roman"/>
          <w:b/>
          <w:i/>
          <w:sz w:val="24"/>
        </w:rPr>
        <w:t>Функции.</w:t>
      </w:r>
    </w:p>
    <w:p w:rsidR="00F62634" w:rsidRPr="00F62634" w:rsidRDefault="00F62634" w:rsidP="00F62634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F62634">
        <w:rPr>
          <w:rFonts w:ascii="Times New Roman" w:hAnsi="Times New Roman" w:cs="Times New Roman"/>
          <w:sz w:val="24"/>
        </w:rPr>
        <w:t>Координата точки на прямой. Числовые промежутки. Расстояние между двумя точками координатной прямой.</w:t>
      </w:r>
    </w:p>
    <w:p w:rsidR="00F62634" w:rsidRPr="00F62634" w:rsidRDefault="00F62634" w:rsidP="00F62634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F62634">
        <w:rPr>
          <w:rFonts w:ascii="Times New Roman" w:hAnsi="Times New Roman" w:cs="Times New Roman"/>
          <w:sz w:val="24"/>
        </w:rPr>
        <w:t xml:space="preserve">Прямоугольная система координат, оси </w:t>
      </w:r>
      <w:proofErr w:type="spellStart"/>
      <w:r w:rsidRPr="00F62634">
        <w:rPr>
          <w:rFonts w:ascii="Times New Roman" w:hAnsi="Times New Roman" w:cs="Times New Roman"/>
          <w:sz w:val="24"/>
        </w:rPr>
        <w:t>Oxи</w:t>
      </w:r>
      <w:proofErr w:type="spellEnd"/>
      <w:r w:rsidRPr="00F6263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62634">
        <w:rPr>
          <w:rFonts w:ascii="Times New Roman" w:hAnsi="Times New Roman" w:cs="Times New Roman"/>
          <w:sz w:val="24"/>
        </w:rPr>
        <w:t>Oy</w:t>
      </w:r>
      <w:proofErr w:type="spellEnd"/>
      <w:r w:rsidRPr="00F62634">
        <w:rPr>
          <w:rFonts w:ascii="Times New Roman" w:hAnsi="Times New Roman" w:cs="Times New Roman"/>
          <w:sz w:val="24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m:oMath>
        <m:r>
          <w:rPr>
            <w:rFonts w:ascii="Cambria Math" w:hAnsi="Cambria Math" w:cs="Times New Roman"/>
            <w:sz w:val="24"/>
          </w:rPr>
          <m:t>y</m:t>
        </m:r>
        <m:r>
          <m:rPr>
            <m:sty m:val="p"/>
          </m:rPr>
          <w:rPr>
            <w:rFonts w:ascii="Cambria Math" w:hAnsi="Times New Roman" w:cs="Times New Roman"/>
            <w:sz w:val="24"/>
          </w:rPr>
          <m:t>=|</m:t>
        </m:r>
        <m:r>
          <w:rPr>
            <w:rFonts w:ascii="Cambria Math" w:hAnsi="Cambria Math" w:cs="Times New Roman"/>
            <w:sz w:val="24"/>
          </w:rPr>
          <m:t>x</m:t>
        </m:r>
        <m:r>
          <m:rPr>
            <m:sty m:val="p"/>
          </m:rPr>
          <w:rPr>
            <w:rFonts w:ascii="Cambria Math" w:hAnsi="Times New Roman" w:cs="Times New Roman"/>
            <w:sz w:val="24"/>
          </w:rPr>
          <m:t>|</m:t>
        </m:r>
      </m:oMath>
      <w:r w:rsidRPr="00F62634">
        <w:rPr>
          <w:rFonts w:ascii="Times New Roman" w:hAnsi="Times New Roman" w:cs="Times New Roman"/>
          <w:sz w:val="24"/>
        </w:rPr>
        <w:t>. Графическое решение линейных уравнений и систем линейных уравнений.</w:t>
      </w:r>
    </w:p>
    <w:p w:rsidR="00EA5712" w:rsidRDefault="00EA5712" w:rsidP="00EA5712">
      <w:pPr>
        <w:ind w:left="58"/>
        <w:rPr>
          <w:rFonts w:ascii="Times New Roman" w:hAnsi="Times New Roman"/>
          <w:b/>
          <w:sz w:val="28"/>
          <w:szCs w:val="28"/>
        </w:rPr>
      </w:pPr>
    </w:p>
    <w:p w:rsidR="00CB30CE" w:rsidRDefault="00CB30CE" w:rsidP="00EA5712">
      <w:pPr>
        <w:ind w:left="58"/>
        <w:rPr>
          <w:rFonts w:ascii="Times New Roman" w:hAnsi="Times New Roman"/>
          <w:b/>
          <w:sz w:val="28"/>
          <w:szCs w:val="28"/>
        </w:rPr>
      </w:pPr>
    </w:p>
    <w:p w:rsidR="00733591" w:rsidRDefault="00EA5712" w:rsidP="00733591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5712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ПРЕДМЕТА, УЧЕБНОГО КУРСА, УЧЕБНОГО МОДУЛЯ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Изучение математики на уровне основного общего образования направлено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 xml:space="preserve">на достижение обучающимися личностных, </w:t>
      </w:r>
      <w:proofErr w:type="spellStart"/>
      <w:r>
        <w:rPr>
          <w:rFonts w:ascii="Times New Roman" w:hAnsi="Times New Roman" w:cs="Times New Roman"/>
          <w:sz w:val="24"/>
          <w:szCs w:val="24"/>
        </w:rPr>
        <w:t>м</w:t>
      </w:r>
      <w:r w:rsidRPr="00922B25">
        <w:rPr>
          <w:rFonts w:ascii="Times New Roman" w:hAnsi="Times New Roman" w:cs="Times New Roman"/>
          <w:sz w:val="24"/>
          <w:szCs w:val="24"/>
        </w:rPr>
        <w:t>етапредметных</w:t>
      </w:r>
      <w:proofErr w:type="spellEnd"/>
      <w:r w:rsidRPr="00922B25">
        <w:rPr>
          <w:rFonts w:ascii="Times New Roman" w:hAnsi="Times New Roman" w:cs="Times New Roman"/>
          <w:sz w:val="24"/>
          <w:szCs w:val="24"/>
        </w:rPr>
        <w:t xml:space="preserve"> и предметных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образовательных результатов освоения учебного предмета.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22B25"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Личностные результаты освоения программы по математике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характеризуются: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lastRenderedPageBreak/>
        <w:t>1) патриотическое воспитание: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проявлением интереса к прошлому и настоящему российской математики,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ценностным отношением к достижениям российских математиков и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математической школы, к использованию этих достижений в других науках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и прикладных сферах;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2) гражданское и духовно-нравственное воспитание: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готовностью к выполнению обязанностей гражданина и реализации его прав,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представлением о математических основах функционирования различных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структур, явлений, процедур гражданского общества (например, выборы, опросы),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готовностью к обсуждению этических проблем, связанных с практическим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применением достижений науки, осознанием важности морально-этических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принципов в деятельности ученого;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3) трудовое воспитание: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установкой на активное участие в решении практических задач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математической направленности, осознанием важности математического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образования на протяжении всей жизни для успешной профессиональной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деятельности и развитием необходимых умений, осознанным выбором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и построением индивидуальной траектории образования и жизненных планов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с учетом личных интересов и общественных потребностей;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4) эстетическое воспитание: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способностью к эмоциональному и эстетическому восприятию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математических объектов, задач, решений, рассуждений, умению видеть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математические закономерности в искусстве;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5) ценности научного познания: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ориентацией в деятельности на современную систему научных представлений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об основных закономерностях развития человека, природы и общества,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пониманием математической науки как сферы человеческой деятельности, этапов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ее развития и значимости для развития цивилизации, овладением языком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математики и математической культурой как средством познания мира,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овладением простейшими навыками исследовательской деятельности;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6) физическое воспитание, формирование культуры здоровья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и эмоционального благополучия: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готовностью применять математические знания в интересах своего здоровья,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ведения здорового образа жизни (здоровое питание, сбалансированный режим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 xml:space="preserve">занятий и отдыха, регулярная физическая активность), </w:t>
      </w:r>
      <w:proofErr w:type="spellStart"/>
      <w:r w:rsidRPr="00922B25">
        <w:rPr>
          <w:rFonts w:ascii="Times New Roman" w:hAnsi="Times New Roman" w:cs="Times New Roman"/>
          <w:sz w:val="24"/>
          <w:szCs w:val="24"/>
        </w:rPr>
        <w:t>сформированностью</w:t>
      </w:r>
      <w:proofErr w:type="spellEnd"/>
      <w:r w:rsidRPr="00922B25">
        <w:rPr>
          <w:rFonts w:ascii="Times New Roman" w:hAnsi="Times New Roman" w:cs="Times New Roman"/>
          <w:sz w:val="24"/>
          <w:szCs w:val="24"/>
        </w:rPr>
        <w:t xml:space="preserve"> навыка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рефлексии, признанием своего права на ошибку и такого же права другого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человека;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7) экологическое воспитание: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ориентацией на применение математических знаний для решения задач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в области сохранности окружающей среды, планирования поступков и оценки 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возможных последствий для окружающей среды, осознанием глобального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характера экологических проблем и путей их решения;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8) адаптация к изменяющимся условиям социальной и природной среды: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готовностью к действиям в условиях неопределенности, повышению уровня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своей компетентности через практическую деятельность, в том числе умение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учиться у других людей, приобретать в совместной деятельности новые знания,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навыки и компетенции из опыта других;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необходимостью в формировании новых знаний, в том числе формулировать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идеи, понятия, гипотезы об объектах и явлениях, в том числе ранее не известных,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осознавать дефициты собственных знаний и компетентностей, планировать свое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развитие;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способностью осознавать стрессовую ситуацию, воспринимать стрессовую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ситуацию как вызов, требующий контрмер, корректировать принимаемые решения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и действия, формулировать и оценивать риски и последствия, формировать опыт.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22B25">
        <w:rPr>
          <w:rFonts w:ascii="Times New Roman" w:hAnsi="Times New Roman" w:cs="Times New Roman"/>
          <w:b/>
          <w:i/>
          <w:sz w:val="24"/>
          <w:szCs w:val="24"/>
        </w:rPr>
        <w:t>МЕТАПРЕДМЕТНЫЕ РЕЗУЛЬТАТЫ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В результате освоения программы по математике на уровне основного общего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 xml:space="preserve">образования у обучающегося будут сформированы </w:t>
      </w:r>
      <w:proofErr w:type="spellStart"/>
      <w:r w:rsidRPr="00922B25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922B25">
        <w:rPr>
          <w:rFonts w:ascii="Times New Roman" w:hAnsi="Times New Roman" w:cs="Times New Roman"/>
          <w:sz w:val="24"/>
          <w:szCs w:val="24"/>
        </w:rPr>
        <w:t xml:space="preserve"> результаты,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характеризующиеся овладением познавательными универсальными учебными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действиями, коммуникативными универсальными учебными действиями,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регулятивными универсальными учебными действиями.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2B25">
        <w:rPr>
          <w:rFonts w:ascii="Times New Roman" w:hAnsi="Times New Roman" w:cs="Times New Roman"/>
          <w:b/>
          <w:sz w:val="24"/>
          <w:szCs w:val="24"/>
        </w:rPr>
        <w:lastRenderedPageBreak/>
        <w:t>Познавательные универсальные учебные действия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Познавательные универсальные учебные действия обеспечивают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формирование базовых когнитивных процессов обучающихся (освоение методов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познания окружающего мира, применение логических, исследовательских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операций, умений работать с информацией).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22B25">
        <w:rPr>
          <w:rFonts w:ascii="Times New Roman" w:hAnsi="Times New Roman" w:cs="Times New Roman"/>
          <w:b/>
          <w:i/>
          <w:sz w:val="24"/>
          <w:szCs w:val="24"/>
        </w:rPr>
        <w:t>Базовые логические действия: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выявлять и характеризовать существенные признаки математических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объектов, понятий, отношений между понятиями, формулировать определения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понятий, устанавливать существенный признак классификации, основания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для обобщения и сравнения, критерии проводимого анализа;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воспринимать, формулировать и преобразовывать суждения: утвердительные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и отрицательные, единичные, частные и общие, условные;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выявлять математические закономерности, взаимосвязи и противоречия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в фактах, данных, наблюдениях и утверждениях, предлагать критерии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для выявления закономерностей и противоречий;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проводить выводы с использованием законов логики, дедуктивных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и индуктивных умозаключений, умозаключений по аналогии;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разбирать доказательства математических утверждений (прямые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и от противного), проводить самостоятельно несложные доказательства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математических фактов, выстраивать аргументацию, приводить примеры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922B25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922B25">
        <w:rPr>
          <w:rFonts w:ascii="Times New Roman" w:hAnsi="Times New Roman" w:cs="Times New Roman"/>
          <w:sz w:val="24"/>
          <w:szCs w:val="24"/>
        </w:rPr>
        <w:t>, обосновывать собственные рассуждения;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выбирать способ решения учебной задачи (сравнивать несколько вариантов</w:t>
      </w:r>
      <w:r w:rsidR="005F1039"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решения, выбирать наиболее подходящий с учетом самостоятельно выделенных</w:t>
      </w:r>
      <w:r w:rsidR="005F1039"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критериев).</w:t>
      </w:r>
    </w:p>
    <w:p w:rsidR="00922B25" w:rsidRPr="005F1039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F1039">
        <w:rPr>
          <w:rFonts w:ascii="Times New Roman" w:hAnsi="Times New Roman" w:cs="Times New Roman"/>
          <w:b/>
          <w:i/>
          <w:sz w:val="24"/>
          <w:szCs w:val="24"/>
        </w:rPr>
        <w:t>Базовые исследовательские действия: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использовать вопросы как исследовательский инструмент познания,</w:t>
      </w:r>
      <w:r w:rsidR="005F1039"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формулировать вопросы, фиксирующие противоречие, проблему, самостоятельно</w:t>
      </w:r>
      <w:r w:rsidR="005F1039"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устанавливать искомое и данное, формировать гипотезу, аргументировать свою</w:t>
      </w:r>
      <w:r w:rsidR="005F1039"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позицию, мнение;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проводить по самостоятельно составленному плану несложный эксперимент,</w:t>
      </w:r>
      <w:r w:rsidR="005F1039"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небольшое исследование по установлению особенностей математического объекта,</w:t>
      </w:r>
      <w:r w:rsidR="005F1039"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зависимостей объектов между собой;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самостоятельно формулировать обобщения и выводы по результатам</w:t>
      </w:r>
      <w:r w:rsidR="005F1039"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проведенного наблюдения, исследования, оценивать достоверность полученных</w:t>
      </w:r>
      <w:r w:rsidR="005F1039"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результатов, выводов и обобщений;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прогнозировать возможное развитие процесса, а также выдвигать</w:t>
      </w:r>
      <w:r w:rsidR="005F1039"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предположения о его развитии в новых условиях.</w:t>
      </w:r>
    </w:p>
    <w:p w:rsidR="00922B25" w:rsidRPr="005F1039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F1039">
        <w:rPr>
          <w:rFonts w:ascii="Times New Roman" w:hAnsi="Times New Roman" w:cs="Times New Roman"/>
          <w:b/>
          <w:i/>
          <w:sz w:val="24"/>
          <w:szCs w:val="24"/>
        </w:rPr>
        <w:t>Работа с информацией: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выявлять недостаточность и избыточность информации, данных,</w:t>
      </w:r>
      <w:r w:rsidR="005F1039"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необходимых для решения задачи;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выбирать, анализировать, систематизировать и интерпретировать</w:t>
      </w:r>
      <w:r w:rsidR="005F1039"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информацию различных видов и форм представления;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выбирать форму представления информации и иллюстрировать решаемые</w:t>
      </w:r>
      <w:r w:rsidR="005F1039"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задачи схемами, диаграммами, иной графикой и их комбинациями;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оценивать надежность информации по критериям, предложенным учителем</w:t>
      </w:r>
      <w:r w:rsidR="005F1039"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или сформулированным самостоятельно.</w:t>
      </w:r>
    </w:p>
    <w:p w:rsidR="00922B25" w:rsidRPr="005F1039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1039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Коммуникативные универсальные учебные действия обеспечивают</w:t>
      </w:r>
      <w:r w:rsidR="005F10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2B2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922B25">
        <w:rPr>
          <w:rFonts w:ascii="Times New Roman" w:hAnsi="Times New Roman" w:cs="Times New Roman"/>
          <w:sz w:val="24"/>
          <w:szCs w:val="24"/>
        </w:rPr>
        <w:t xml:space="preserve"> социальных навыков обучающихся.</w:t>
      </w:r>
    </w:p>
    <w:p w:rsidR="00922B25" w:rsidRPr="005F1039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F1039">
        <w:rPr>
          <w:rFonts w:ascii="Times New Roman" w:hAnsi="Times New Roman" w:cs="Times New Roman"/>
          <w:b/>
          <w:i/>
          <w:sz w:val="24"/>
          <w:szCs w:val="24"/>
        </w:rPr>
        <w:t>Общение: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воспринимать и формулировать суждения в соответствии с условиями</w:t>
      </w:r>
      <w:r w:rsidR="005F1039"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и целями общения, ясно, точно, грамотно выражать свою точку зрения в устных</w:t>
      </w:r>
      <w:r w:rsidR="005F1039"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и письменных текстах, давать пояснения по ходу решения задачи и полученным</w:t>
      </w:r>
      <w:r w:rsidR="005F1039"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результатам;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в ходе обсуждения задавать вопросы по существу обсуждаемой темы,</w:t>
      </w:r>
      <w:r w:rsidR="005F1039"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проблемы, решаемой задачи, высказывать идеи, нацеленные на поиск решения,</w:t>
      </w:r>
      <w:r w:rsidR="005F1039"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 xml:space="preserve">сопоставлять свои суждения с суждениями </w:t>
      </w:r>
      <w:r w:rsidRPr="00922B25">
        <w:rPr>
          <w:rFonts w:ascii="Times New Roman" w:hAnsi="Times New Roman" w:cs="Times New Roman"/>
          <w:sz w:val="24"/>
          <w:szCs w:val="24"/>
        </w:rPr>
        <w:lastRenderedPageBreak/>
        <w:t>других участников диалога,</w:t>
      </w:r>
      <w:r w:rsidR="005F1039"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обнаруживать различие и сходство позиций, в корректной форме формулировать</w:t>
      </w:r>
      <w:r w:rsidR="005F1039"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разногласия, свои возражения;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представлять результаты решения задачи, эксперимента, исследования,</w:t>
      </w:r>
      <w:r w:rsidR="005F1039"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проекта, самостоятельно выбирать формат выступления с учетом задач</w:t>
      </w:r>
      <w:r w:rsidR="005F1039"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презентации и особенностей аудитории.</w:t>
      </w:r>
    </w:p>
    <w:p w:rsidR="00922B25" w:rsidRPr="005F1039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F1039">
        <w:rPr>
          <w:rFonts w:ascii="Times New Roman" w:hAnsi="Times New Roman" w:cs="Times New Roman"/>
          <w:b/>
          <w:i/>
          <w:sz w:val="24"/>
          <w:szCs w:val="24"/>
        </w:rPr>
        <w:t>Сотрудничество: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</w:t>
      </w:r>
      <w:r w:rsidR="005F1039"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при решении учебных математических задач;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принимать цель совместной деятельности, планировать организацию</w:t>
      </w:r>
      <w:r w:rsidR="005F1039"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совместной работы, распределять виды работ, договариваться, обсуждать процесс</w:t>
      </w:r>
      <w:r w:rsidR="005F1039"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и результат работы, обобщать мнения нескольких человек;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участвовать в групповых формах работы (обсуждения, обмен мнениями,</w:t>
      </w:r>
      <w:r w:rsidR="005F1039"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мозговые штурмы и другие), выполнять свою часть работы и координировать свои</w:t>
      </w:r>
      <w:r w:rsidR="005F1039"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действия с другими членами команды, оценивать качество своего вклада в общий</w:t>
      </w:r>
      <w:r w:rsidR="005F1039"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продукт по критериям, сформулированным участниками взаимодействия.</w:t>
      </w:r>
    </w:p>
    <w:p w:rsidR="00922B25" w:rsidRPr="005F1039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1039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Регулятивные универсальные учебные действия обеспечивают формирование</w:t>
      </w:r>
      <w:r w:rsidR="005F1039"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смысловых установок и жизненных навыков личности.</w:t>
      </w:r>
    </w:p>
    <w:p w:rsidR="00922B25" w:rsidRPr="005F1039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F1039">
        <w:rPr>
          <w:rFonts w:ascii="Times New Roman" w:hAnsi="Times New Roman" w:cs="Times New Roman"/>
          <w:b/>
          <w:i/>
          <w:sz w:val="24"/>
          <w:szCs w:val="24"/>
        </w:rPr>
        <w:t>Самоорганизация: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самостоятельно составлять план, алгоритм решения задачи (или его часть),</w:t>
      </w:r>
      <w:r w:rsidR="005F1039"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выбирать способ решения с учетом имеющихся ресурсов и собственных</w:t>
      </w:r>
      <w:r w:rsidR="005F1039"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возможностей, аргументировать и корректировать варианты решений с учетом</w:t>
      </w:r>
      <w:r w:rsidR="005F1039"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новой информации.</w:t>
      </w:r>
    </w:p>
    <w:p w:rsidR="00922B25" w:rsidRPr="005F1039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F1039">
        <w:rPr>
          <w:rFonts w:ascii="Times New Roman" w:hAnsi="Times New Roman" w:cs="Times New Roman"/>
          <w:b/>
          <w:i/>
          <w:sz w:val="24"/>
          <w:szCs w:val="24"/>
        </w:rPr>
        <w:t>Самоконтроль: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владеть способами самопроверки, самоконтроля процесса и результата</w:t>
      </w:r>
      <w:r w:rsidR="005F1039"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решения математической задачи;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предвидеть трудности, которые могут возникнуть при решении задачи,</w:t>
      </w:r>
      <w:r w:rsidR="005F1039"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вносить коррективы в деятельность на основе новых обстоятельств, найденных</w:t>
      </w:r>
      <w:r w:rsidR="005F1039"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ошибок, выявленных трудностей;</w:t>
      </w:r>
    </w:p>
    <w:p w:rsidR="00922B25" w:rsidRPr="00922B25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B25">
        <w:rPr>
          <w:rFonts w:ascii="Times New Roman" w:hAnsi="Times New Roman" w:cs="Times New Roman"/>
          <w:sz w:val="24"/>
          <w:szCs w:val="24"/>
        </w:rPr>
        <w:t>оценивать соответствие результата деятельности поставленной цели</w:t>
      </w:r>
      <w:r w:rsidR="005F1039"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 xml:space="preserve">и условиям, объяснять причины достижения или </w:t>
      </w:r>
      <w:proofErr w:type="spellStart"/>
      <w:r w:rsidRPr="00922B25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922B25">
        <w:rPr>
          <w:rFonts w:ascii="Times New Roman" w:hAnsi="Times New Roman" w:cs="Times New Roman"/>
          <w:sz w:val="24"/>
          <w:szCs w:val="24"/>
        </w:rPr>
        <w:t xml:space="preserve"> цели, находить</w:t>
      </w:r>
      <w:r w:rsidR="005F1039">
        <w:rPr>
          <w:rFonts w:ascii="Times New Roman" w:hAnsi="Times New Roman" w:cs="Times New Roman"/>
          <w:sz w:val="24"/>
          <w:szCs w:val="24"/>
        </w:rPr>
        <w:t xml:space="preserve"> </w:t>
      </w:r>
      <w:r w:rsidRPr="00922B25">
        <w:rPr>
          <w:rFonts w:ascii="Times New Roman" w:hAnsi="Times New Roman" w:cs="Times New Roman"/>
          <w:sz w:val="24"/>
          <w:szCs w:val="24"/>
        </w:rPr>
        <w:t>ошибку, давать оценку приобретенному опыту.</w:t>
      </w:r>
    </w:p>
    <w:p w:rsidR="00922B25" w:rsidRPr="005F1039" w:rsidRDefault="00922B25" w:rsidP="00922B25">
      <w:pPr>
        <w:pStyle w:val="a8"/>
        <w:ind w:firstLine="709"/>
        <w:jc w:val="both"/>
        <w:rPr>
          <w:rFonts w:ascii="Times New Roman" w:hAnsi="Times New Roman" w:cs="Times New Roman"/>
          <w:b/>
          <w:i/>
          <w:sz w:val="24"/>
        </w:rPr>
      </w:pPr>
      <w:r w:rsidRPr="005F1039">
        <w:rPr>
          <w:rFonts w:ascii="Times New Roman" w:hAnsi="Times New Roman" w:cs="Times New Roman"/>
          <w:b/>
          <w:i/>
          <w:sz w:val="24"/>
        </w:rPr>
        <w:t>ПРЕДМЕТНЫЕ РЕЗУЛЬТАТЫ</w:t>
      </w:r>
    </w:p>
    <w:p w:rsidR="00733591" w:rsidRPr="00CB30CE" w:rsidRDefault="00CB30CE" w:rsidP="00CB30CE">
      <w:pPr>
        <w:pStyle w:val="a8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CB30CE">
        <w:rPr>
          <w:rFonts w:ascii="Times New Roman" w:hAnsi="Times New Roman" w:cs="Times New Roman"/>
          <w:sz w:val="24"/>
        </w:rPr>
        <w:t>Предметные результаты освоения программы учебного курса к концу обучения в 7 классе.</w:t>
      </w:r>
    </w:p>
    <w:p w:rsidR="00CB30CE" w:rsidRPr="00CB30CE" w:rsidRDefault="00CB30CE" w:rsidP="00CB30CE">
      <w:pPr>
        <w:pStyle w:val="a8"/>
        <w:ind w:firstLine="709"/>
        <w:jc w:val="both"/>
        <w:rPr>
          <w:rFonts w:ascii="Times New Roman" w:hAnsi="Times New Roman" w:cs="Times New Roman"/>
          <w:b/>
          <w:i/>
          <w:sz w:val="24"/>
        </w:rPr>
      </w:pPr>
      <w:bookmarkStart w:id="5" w:name="_Toc124426235"/>
      <w:r w:rsidRPr="00CB30CE">
        <w:rPr>
          <w:rFonts w:ascii="Times New Roman" w:hAnsi="Times New Roman" w:cs="Times New Roman"/>
          <w:b/>
          <w:i/>
          <w:sz w:val="24"/>
        </w:rPr>
        <w:t>Числа и вычисления</w:t>
      </w:r>
      <w:bookmarkEnd w:id="5"/>
      <w:r w:rsidRPr="00CB30CE">
        <w:rPr>
          <w:rFonts w:ascii="Times New Roman" w:hAnsi="Times New Roman" w:cs="Times New Roman"/>
          <w:b/>
          <w:i/>
          <w:sz w:val="24"/>
        </w:rPr>
        <w:t>.</w:t>
      </w:r>
    </w:p>
    <w:p w:rsidR="00CB30CE" w:rsidRPr="00CB30CE" w:rsidRDefault="00CB30CE" w:rsidP="00CB30CE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CB30CE">
        <w:rPr>
          <w:rFonts w:ascii="Times New Roman" w:hAnsi="Times New Roman" w:cs="Times New Roman"/>
          <w:sz w:val="24"/>
        </w:rPr>
        <w:t>Выполнять, сочетая устные и письменные приёмы, арифметические действия с рациональными числами.</w:t>
      </w:r>
    </w:p>
    <w:p w:rsidR="00CB30CE" w:rsidRPr="00CB30CE" w:rsidRDefault="00CB30CE" w:rsidP="00CB30CE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CB30CE">
        <w:rPr>
          <w:rFonts w:ascii="Times New Roman" w:hAnsi="Times New Roman" w:cs="Times New Roman"/>
          <w:sz w:val="24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CB30CE" w:rsidRPr="00CB30CE" w:rsidRDefault="00CB30CE" w:rsidP="00CB30CE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CB30CE">
        <w:rPr>
          <w:rFonts w:ascii="Times New Roman" w:hAnsi="Times New Roman" w:cs="Times New Roman"/>
          <w:sz w:val="24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CB30CE" w:rsidRPr="00CB30CE" w:rsidRDefault="00CB30CE" w:rsidP="00CB30CE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CB30CE">
        <w:rPr>
          <w:rFonts w:ascii="Times New Roman" w:hAnsi="Times New Roman" w:cs="Times New Roman"/>
          <w:sz w:val="24"/>
        </w:rPr>
        <w:t>Сравнивать и упорядочивать рациональные числа.</w:t>
      </w:r>
    </w:p>
    <w:p w:rsidR="00CB30CE" w:rsidRPr="00CB30CE" w:rsidRDefault="00CB30CE" w:rsidP="00CB30CE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CB30CE">
        <w:rPr>
          <w:rFonts w:ascii="Times New Roman" w:hAnsi="Times New Roman" w:cs="Times New Roman"/>
          <w:sz w:val="24"/>
        </w:rPr>
        <w:t>Округлять числа.</w:t>
      </w:r>
    </w:p>
    <w:p w:rsidR="00CB30CE" w:rsidRPr="00CB30CE" w:rsidRDefault="00CB30CE" w:rsidP="00CB30CE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CB30CE">
        <w:rPr>
          <w:rFonts w:ascii="Times New Roman" w:hAnsi="Times New Roman" w:cs="Times New Roman"/>
          <w:sz w:val="24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CB30CE" w:rsidRPr="00CB30CE" w:rsidRDefault="00CB30CE" w:rsidP="00CB30CE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CB30CE">
        <w:rPr>
          <w:rFonts w:ascii="Times New Roman" w:hAnsi="Times New Roman" w:cs="Times New Roman"/>
          <w:sz w:val="24"/>
        </w:rPr>
        <w:t>Применять признаки делимости, разложение на множители натуральных чисел.</w:t>
      </w:r>
    </w:p>
    <w:p w:rsidR="00CB30CE" w:rsidRPr="00CB30CE" w:rsidRDefault="00CB30CE" w:rsidP="00CB30CE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CB30CE">
        <w:rPr>
          <w:rFonts w:ascii="Times New Roman" w:hAnsi="Times New Roman" w:cs="Times New Roman"/>
          <w:sz w:val="24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CB30CE" w:rsidRPr="00CB30CE" w:rsidRDefault="00CB30CE" w:rsidP="00CB30CE">
      <w:pPr>
        <w:pStyle w:val="a8"/>
        <w:ind w:firstLine="709"/>
        <w:jc w:val="both"/>
        <w:rPr>
          <w:rFonts w:ascii="Times New Roman" w:hAnsi="Times New Roman" w:cs="Times New Roman"/>
          <w:b/>
          <w:i/>
          <w:sz w:val="24"/>
        </w:rPr>
      </w:pPr>
      <w:bookmarkStart w:id="6" w:name="_Toc124426236"/>
      <w:r w:rsidRPr="00CB30CE">
        <w:rPr>
          <w:rFonts w:ascii="Times New Roman" w:hAnsi="Times New Roman" w:cs="Times New Roman"/>
          <w:b/>
          <w:i/>
          <w:sz w:val="24"/>
        </w:rPr>
        <w:t>Алгебраические выражения</w:t>
      </w:r>
      <w:bookmarkEnd w:id="6"/>
      <w:r w:rsidRPr="00CB30CE">
        <w:rPr>
          <w:rFonts w:ascii="Times New Roman" w:hAnsi="Times New Roman" w:cs="Times New Roman"/>
          <w:b/>
          <w:i/>
          <w:sz w:val="24"/>
        </w:rPr>
        <w:t>.</w:t>
      </w:r>
    </w:p>
    <w:p w:rsidR="00CB30CE" w:rsidRPr="00CB30CE" w:rsidRDefault="00CB30CE" w:rsidP="00CB30CE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CB30CE">
        <w:rPr>
          <w:rFonts w:ascii="Times New Roman" w:hAnsi="Times New Roman" w:cs="Times New Roman"/>
          <w:sz w:val="24"/>
        </w:rPr>
        <w:lastRenderedPageBreak/>
        <w:t>Использовать алгебраическую терминологию и символику, применять её в процессе освоения учебного материала.</w:t>
      </w:r>
    </w:p>
    <w:p w:rsidR="00CB30CE" w:rsidRPr="00CB30CE" w:rsidRDefault="00CB30CE" w:rsidP="00CB30CE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CB30CE">
        <w:rPr>
          <w:rFonts w:ascii="Times New Roman" w:hAnsi="Times New Roman" w:cs="Times New Roman"/>
          <w:sz w:val="24"/>
        </w:rPr>
        <w:t>Находить значения буквенных выражений при заданных значениях переменных.</w:t>
      </w:r>
    </w:p>
    <w:p w:rsidR="00CB30CE" w:rsidRPr="00CB30CE" w:rsidRDefault="00CB30CE" w:rsidP="00CB30CE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CB30CE">
        <w:rPr>
          <w:rFonts w:ascii="Times New Roman" w:hAnsi="Times New Roman" w:cs="Times New Roman"/>
          <w:sz w:val="24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CB30CE" w:rsidRPr="00CB30CE" w:rsidRDefault="00CB30CE" w:rsidP="00CB30CE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CB30CE">
        <w:rPr>
          <w:rFonts w:ascii="Times New Roman" w:hAnsi="Times New Roman" w:cs="Times New Roman"/>
          <w:sz w:val="24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CB30CE" w:rsidRPr="00CB30CE" w:rsidRDefault="00CB30CE" w:rsidP="00CB30CE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CB30CE">
        <w:rPr>
          <w:rFonts w:ascii="Times New Roman" w:hAnsi="Times New Roman" w:cs="Times New Roman"/>
          <w:sz w:val="24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CB30CE" w:rsidRPr="00CB30CE" w:rsidRDefault="00CB30CE" w:rsidP="00CB30CE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CB30CE">
        <w:rPr>
          <w:rFonts w:ascii="Times New Roman" w:hAnsi="Times New Roman" w:cs="Times New Roman"/>
          <w:sz w:val="24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CB30CE" w:rsidRPr="00CB30CE" w:rsidRDefault="00CB30CE" w:rsidP="00CB30CE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CB30CE">
        <w:rPr>
          <w:rFonts w:ascii="Times New Roman" w:hAnsi="Times New Roman" w:cs="Times New Roman"/>
          <w:sz w:val="24"/>
        </w:rPr>
        <w:t>Использовать свойства степеней с натуральными показателями для преобразования выражений.</w:t>
      </w:r>
    </w:p>
    <w:p w:rsidR="00CB30CE" w:rsidRPr="00CB30CE" w:rsidRDefault="00CB30CE" w:rsidP="00CB30CE">
      <w:pPr>
        <w:pStyle w:val="a8"/>
        <w:ind w:firstLine="709"/>
        <w:jc w:val="both"/>
        <w:rPr>
          <w:rFonts w:ascii="Times New Roman" w:hAnsi="Times New Roman" w:cs="Times New Roman"/>
          <w:b/>
          <w:i/>
          <w:sz w:val="24"/>
        </w:rPr>
      </w:pPr>
      <w:bookmarkStart w:id="7" w:name="_Toc124426237"/>
      <w:r w:rsidRPr="00CB30CE">
        <w:rPr>
          <w:rFonts w:ascii="Times New Roman" w:hAnsi="Times New Roman" w:cs="Times New Roman"/>
          <w:b/>
          <w:i/>
          <w:sz w:val="24"/>
        </w:rPr>
        <w:t>Уравнения и неравенства</w:t>
      </w:r>
      <w:bookmarkEnd w:id="7"/>
      <w:r w:rsidRPr="00CB30CE">
        <w:rPr>
          <w:rFonts w:ascii="Times New Roman" w:hAnsi="Times New Roman" w:cs="Times New Roman"/>
          <w:b/>
          <w:i/>
          <w:sz w:val="24"/>
        </w:rPr>
        <w:t>.</w:t>
      </w:r>
    </w:p>
    <w:p w:rsidR="00CB30CE" w:rsidRPr="00CB30CE" w:rsidRDefault="00CB30CE" w:rsidP="00CB30CE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CB30CE">
        <w:rPr>
          <w:rFonts w:ascii="Times New Roman" w:hAnsi="Times New Roman" w:cs="Times New Roman"/>
          <w:sz w:val="24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CB30CE" w:rsidRPr="00CB30CE" w:rsidRDefault="00CB30CE" w:rsidP="00CB30CE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CB30CE">
        <w:rPr>
          <w:rFonts w:ascii="Times New Roman" w:hAnsi="Times New Roman" w:cs="Times New Roman"/>
          <w:sz w:val="24"/>
        </w:rPr>
        <w:t>Применять графические методы при решении линейных уравнений и их систем.</w:t>
      </w:r>
    </w:p>
    <w:p w:rsidR="00CB30CE" w:rsidRDefault="00CB30CE" w:rsidP="00CB30CE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CB30CE">
        <w:rPr>
          <w:rFonts w:ascii="Times New Roman" w:hAnsi="Times New Roman" w:cs="Times New Roman"/>
          <w:sz w:val="24"/>
        </w:rPr>
        <w:t>Подбирать примеры пар чисел, являющихся решением линейного уравнения с двумя переменными.</w:t>
      </w:r>
    </w:p>
    <w:p w:rsidR="00863A0E" w:rsidRPr="00CB30CE" w:rsidRDefault="00863A0E" w:rsidP="00CB30CE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</w:p>
    <w:p w:rsidR="00863A0E" w:rsidRDefault="00CB30CE" w:rsidP="00CB30CE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CB30CE">
        <w:rPr>
          <w:rFonts w:ascii="Times New Roman" w:hAnsi="Times New Roman" w:cs="Times New Roman"/>
          <w:sz w:val="24"/>
        </w:rPr>
        <w:t xml:space="preserve">Строить в координатной плоскости график линейного уравнения с двумя переменными, </w:t>
      </w:r>
    </w:p>
    <w:p w:rsidR="00CB30CE" w:rsidRPr="00CB30CE" w:rsidRDefault="00CB30CE" w:rsidP="00CB30CE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CB30CE">
        <w:rPr>
          <w:rFonts w:ascii="Times New Roman" w:hAnsi="Times New Roman" w:cs="Times New Roman"/>
          <w:sz w:val="24"/>
        </w:rPr>
        <w:t>пользуясь графиком, приводить примеры решения уравнения.</w:t>
      </w:r>
    </w:p>
    <w:p w:rsidR="00CB30CE" w:rsidRPr="00CB30CE" w:rsidRDefault="00CB30CE" w:rsidP="00CB30CE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CB30CE">
        <w:rPr>
          <w:rFonts w:ascii="Times New Roman" w:hAnsi="Times New Roman" w:cs="Times New Roman"/>
          <w:sz w:val="24"/>
        </w:rPr>
        <w:t>Решать системы двух линейных уравнений с двумя переменными, в том числе графически.</w:t>
      </w:r>
    </w:p>
    <w:p w:rsidR="00CB30CE" w:rsidRPr="00CB30CE" w:rsidRDefault="00CB30CE" w:rsidP="00CB30CE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CB30CE">
        <w:rPr>
          <w:rFonts w:ascii="Times New Roman" w:hAnsi="Times New Roman" w:cs="Times New Roman"/>
          <w:sz w:val="24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CB30CE" w:rsidRPr="00CB30CE" w:rsidRDefault="00CB30CE" w:rsidP="00CB30CE">
      <w:pPr>
        <w:pStyle w:val="a8"/>
        <w:ind w:firstLine="709"/>
        <w:jc w:val="both"/>
        <w:rPr>
          <w:rFonts w:ascii="Times New Roman" w:hAnsi="Times New Roman" w:cs="Times New Roman"/>
          <w:b/>
          <w:i/>
          <w:sz w:val="24"/>
        </w:rPr>
      </w:pPr>
      <w:bookmarkStart w:id="8" w:name="_Toc124426238"/>
      <w:r w:rsidRPr="00CB30CE">
        <w:rPr>
          <w:rFonts w:ascii="Times New Roman" w:hAnsi="Times New Roman" w:cs="Times New Roman"/>
          <w:b/>
          <w:i/>
          <w:sz w:val="24"/>
        </w:rPr>
        <w:t>Функции</w:t>
      </w:r>
      <w:bookmarkEnd w:id="8"/>
      <w:r w:rsidRPr="00CB30CE">
        <w:rPr>
          <w:rFonts w:ascii="Times New Roman" w:hAnsi="Times New Roman" w:cs="Times New Roman"/>
          <w:b/>
          <w:i/>
          <w:sz w:val="24"/>
        </w:rPr>
        <w:t>.</w:t>
      </w:r>
    </w:p>
    <w:p w:rsidR="00CB30CE" w:rsidRPr="00CB30CE" w:rsidRDefault="00CB30CE" w:rsidP="00CB30CE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CB30CE">
        <w:rPr>
          <w:rFonts w:ascii="Times New Roman" w:hAnsi="Times New Roman" w:cs="Times New Roman"/>
          <w:sz w:val="24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CB30CE" w:rsidRPr="00CB30CE" w:rsidRDefault="00CB30CE" w:rsidP="00CB30CE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CB30CE">
        <w:rPr>
          <w:rFonts w:ascii="Times New Roman" w:hAnsi="Times New Roman" w:cs="Times New Roman"/>
          <w:sz w:val="24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 w:rsidRPr="00CB30CE">
        <w:rPr>
          <w:rFonts w:ascii="Times New Roman" w:hAnsi="Times New Roman" w:cs="Times New Roman"/>
          <w:i/>
          <w:sz w:val="24"/>
        </w:rPr>
        <w:t>y = |х|.</w:t>
      </w:r>
    </w:p>
    <w:p w:rsidR="00CB30CE" w:rsidRPr="00CB30CE" w:rsidRDefault="00CB30CE" w:rsidP="00CB30CE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CB30CE">
        <w:rPr>
          <w:rFonts w:ascii="Times New Roman" w:hAnsi="Times New Roman" w:cs="Times New Roman"/>
          <w:sz w:val="24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CB30CE" w:rsidRPr="00CB30CE" w:rsidRDefault="00CB30CE" w:rsidP="00CB30CE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CB30CE">
        <w:rPr>
          <w:rFonts w:ascii="Times New Roman" w:hAnsi="Times New Roman" w:cs="Times New Roman"/>
          <w:sz w:val="24"/>
        </w:rPr>
        <w:t>Находить значение функции по значению её аргумента.</w:t>
      </w:r>
    </w:p>
    <w:p w:rsidR="00CB30CE" w:rsidRPr="00CB30CE" w:rsidRDefault="00CB30CE" w:rsidP="00CB30CE">
      <w:pPr>
        <w:pStyle w:val="a8"/>
        <w:ind w:firstLine="709"/>
        <w:jc w:val="both"/>
        <w:rPr>
          <w:rFonts w:ascii="Times New Roman" w:hAnsi="Times New Roman" w:cs="Times New Roman"/>
          <w:sz w:val="24"/>
        </w:rPr>
      </w:pPr>
      <w:r w:rsidRPr="00CB30CE">
        <w:rPr>
          <w:rFonts w:ascii="Times New Roman" w:hAnsi="Times New Roman" w:cs="Times New Roman"/>
          <w:sz w:val="24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8948DB" w:rsidRDefault="008948DB" w:rsidP="008948DB">
      <w:pPr>
        <w:pStyle w:val="a3"/>
        <w:ind w:left="0" w:firstLine="540"/>
        <w:jc w:val="both"/>
        <w:rPr>
          <w:rFonts w:eastAsia="Calibri"/>
          <w:lang w:eastAsia="en-US"/>
        </w:rPr>
      </w:pPr>
    </w:p>
    <w:p w:rsidR="00863A0E" w:rsidRDefault="00863A0E" w:rsidP="00EA5712">
      <w:pPr>
        <w:pStyle w:val="a8"/>
        <w:jc w:val="center"/>
        <w:rPr>
          <w:rFonts w:ascii="Times New Roman" w:hAnsi="Times New Roman" w:cs="Times New Roman"/>
          <w:b/>
          <w:sz w:val="23"/>
          <w:szCs w:val="23"/>
        </w:rPr>
      </w:pPr>
      <w:bookmarkStart w:id="9" w:name="_Toc428469258"/>
      <w:bookmarkStart w:id="10" w:name="_Toc428469406"/>
    </w:p>
    <w:p w:rsidR="00863A0E" w:rsidRDefault="00863A0E" w:rsidP="00EA5712">
      <w:pPr>
        <w:pStyle w:val="a8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863A0E" w:rsidRDefault="00863A0E" w:rsidP="00EA5712">
      <w:pPr>
        <w:pStyle w:val="a8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863A0E" w:rsidRDefault="00863A0E" w:rsidP="00EA5712">
      <w:pPr>
        <w:pStyle w:val="a8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863A0E" w:rsidRDefault="00863A0E" w:rsidP="00EA5712">
      <w:pPr>
        <w:pStyle w:val="a8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863A0E" w:rsidRDefault="00863A0E" w:rsidP="00EA5712">
      <w:pPr>
        <w:pStyle w:val="a8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863A0E" w:rsidRDefault="00863A0E" w:rsidP="00EA5712">
      <w:pPr>
        <w:pStyle w:val="a8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863A0E" w:rsidRDefault="00863A0E" w:rsidP="00EA5712">
      <w:pPr>
        <w:pStyle w:val="a8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863A0E" w:rsidRDefault="00863A0E" w:rsidP="00EA5712">
      <w:pPr>
        <w:pStyle w:val="a8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863A0E" w:rsidRDefault="00863A0E" w:rsidP="00EA5712">
      <w:pPr>
        <w:pStyle w:val="a8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863A0E" w:rsidRDefault="00863A0E" w:rsidP="00EA5712">
      <w:pPr>
        <w:pStyle w:val="a8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863A0E" w:rsidRDefault="00863A0E" w:rsidP="00EA5712">
      <w:pPr>
        <w:pStyle w:val="a8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863A0E" w:rsidRDefault="00863A0E" w:rsidP="00EA5712">
      <w:pPr>
        <w:pStyle w:val="a8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863A0E" w:rsidRDefault="00863A0E" w:rsidP="00EA5712">
      <w:pPr>
        <w:pStyle w:val="a8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863A0E" w:rsidRDefault="00863A0E" w:rsidP="00EA5712">
      <w:pPr>
        <w:pStyle w:val="a8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863A0E" w:rsidRDefault="00863A0E" w:rsidP="00EA5712">
      <w:pPr>
        <w:pStyle w:val="a8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863A0E" w:rsidRDefault="00863A0E" w:rsidP="00EA5712">
      <w:pPr>
        <w:pStyle w:val="a8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863A0E" w:rsidRDefault="00863A0E" w:rsidP="00EA5712">
      <w:pPr>
        <w:pStyle w:val="a8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863A0E" w:rsidRDefault="00863A0E" w:rsidP="00EA5712">
      <w:pPr>
        <w:pStyle w:val="a8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863A0E" w:rsidRDefault="00863A0E" w:rsidP="00EA5712">
      <w:pPr>
        <w:pStyle w:val="a8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863A0E" w:rsidRDefault="00863A0E" w:rsidP="00EA5712">
      <w:pPr>
        <w:pStyle w:val="a8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863A0E" w:rsidRDefault="00863A0E" w:rsidP="00EA5712">
      <w:pPr>
        <w:pStyle w:val="a8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863A0E" w:rsidRDefault="00863A0E" w:rsidP="00EA5712">
      <w:pPr>
        <w:pStyle w:val="a8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863A0E" w:rsidRDefault="00863A0E" w:rsidP="00EA5712">
      <w:pPr>
        <w:pStyle w:val="a8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863A0E" w:rsidRDefault="00863A0E" w:rsidP="00EA5712">
      <w:pPr>
        <w:pStyle w:val="a8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863A0E" w:rsidRDefault="00863A0E" w:rsidP="00EA5712">
      <w:pPr>
        <w:pStyle w:val="a8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863A0E" w:rsidRDefault="00863A0E" w:rsidP="00EA5712">
      <w:pPr>
        <w:pStyle w:val="a8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863A0E" w:rsidRDefault="00863A0E" w:rsidP="00EA5712">
      <w:pPr>
        <w:pStyle w:val="a8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863A0E" w:rsidRDefault="00863A0E" w:rsidP="00EA5712">
      <w:pPr>
        <w:pStyle w:val="a8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863A0E" w:rsidRDefault="00863A0E" w:rsidP="00EA5712">
      <w:pPr>
        <w:pStyle w:val="a8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863A0E" w:rsidRDefault="00863A0E" w:rsidP="00EA5712">
      <w:pPr>
        <w:pStyle w:val="a8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863A0E" w:rsidRDefault="00863A0E" w:rsidP="00EA5712">
      <w:pPr>
        <w:pStyle w:val="a8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863A0E" w:rsidRDefault="00863A0E" w:rsidP="00EA5712">
      <w:pPr>
        <w:pStyle w:val="a8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EA5712" w:rsidRPr="009F3E22" w:rsidRDefault="00EA5712" w:rsidP="00EA5712">
      <w:pPr>
        <w:pStyle w:val="a8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9F3E22">
        <w:rPr>
          <w:rFonts w:ascii="Times New Roman" w:hAnsi="Times New Roman" w:cs="Times New Roman"/>
          <w:b/>
          <w:sz w:val="23"/>
          <w:szCs w:val="23"/>
        </w:rPr>
        <w:t>ТЕМАТИЧЕСКОЕ ПЛАНИРОВАНИЕ</w:t>
      </w:r>
      <w:bookmarkEnd w:id="9"/>
      <w:bookmarkEnd w:id="10"/>
      <w:r w:rsidRPr="009F3E22">
        <w:rPr>
          <w:rFonts w:ascii="Times New Roman" w:hAnsi="Times New Roman" w:cs="Times New Roman"/>
          <w:b/>
          <w:sz w:val="23"/>
          <w:szCs w:val="23"/>
        </w:rPr>
        <w:t xml:space="preserve"> С УКАЗАНИЕМ КОЛИЧЕСТВА АКАДЕМИЧЕСКИХ ЧАСОВ, ОТВОДИМЫХ НА ОСВОЕНИЕ КАЖДОЙ ТЕМЫ УЧЕБНОГО ПРЕДМЕТА, УЧЕБНОГО КУРСА, УЧЕБНОГО МОДУЛЯ, И ВОЗМОЖНОСТЬ ИСПОЛЬЗОВАНИЯ ПО ЭТОЙ ТЕМЕ ЭЛЕКТРОННЫХ (ЦИФРОВЫХ) ОБРАЗОВАТЕЛЬНЫХ РЕСУРСОВ</w:t>
      </w:r>
    </w:p>
    <w:p w:rsidR="00EA5712" w:rsidRPr="00EA5712" w:rsidRDefault="00EA5712" w:rsidP="00EA5712">
      <w:pPr>
        <w:pStyle w:val="a8"/>
        <w:jc w:val="center"/>
        <w:rPr>
          <w:rFonts w:ascii="Times New Roman" w:hAnsi="Times New Roman" w:cs="Times New Roman"/>
          <w:b/>
          <w:sz w:val="24"/>
          <w:szCs w:val="28"/>
        </w:rPr>
      </w:pPr>
    </w:p>
    <w:tbl>
      <w:tblPr>
        <w:tblpPr w:leftFromText="180" w:rightFromText="180" w:vertAnchor="text" w:horzAnchor="page" w:tblpX="676" w:tblpY="308"/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0"/>
        <w:gridCol w:w="6"/>
        <w:gridCol w:w="6726"/>
        <w:gridCol w:w="668"/>
        <w:gridCol w:w="850"/>
        <w:gridCol w:w="850"/>
        <w:gridCol w:w="1418"/>
      </w:tblGrid>
      <w:tr w:rsidR="00863A0E" w:rsidRPr="00CB30CE" w:rsidTr="006F15E9">
        <w:trPr>
          <w:trHeight w:val="145"/>
        </w:trPr>
        <w:tc>
          <w:tcPr>
            <w:tcW w:w="936" w:type="dxa"/>
            <w:gridSpan w:val="2"/>
            <w:tcBorders>
              <w:bottom w:val="nil"/>
            </w:tcBorders>
          </w:tcPr>
          <w:p w:rsidR="00863A0E" w:rsidRPr="005F1039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726" w:type="dxa"/>
            <w:tcBorders>
              <w:bottom w:val="nil"/>
            </w:tcBorders>
          </w:tcPr>
          <w:p w:rsidR="00863A0E" w:rsidRPr="005F1039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68" w:type="dxa"/>
            <w:gridSpan w:val="3"/>
          </w:tcPr>
          <w:p w:rsidR="00863A0E" w:rsidRPr="005F1039" w:rsidRDefault="00863A0E" w:rsidP="006F15E9">
            <w:pPr>
              <w:spacing w:after="0" w:line="268" w:lineRule="exact"/>
              <w:ind w:left="104"/>
              <w:jc w:val="center"/>
              <w:rPr>
                <w:rFonts w:ascii="Times New Roman" w:hAnsi="Times New Roman"/>
                <w:b/>
                <w:color w:val="000000" w:themeColor="text1"/>
                <w:sz w:val="23"/>
                <w:szCs w:val="23"/>
                <w:lang w:eastAsia="en-US"/>
              </w:rPr>
            </w:pPr>
            <w:r w:rsidRPr="005F1039">
              <w:rPr>
                <w:rFonts w:ascii="Times New Roman" w:hAnsi="Times New Roman"/>
                <w:b/>
                <w:color w:val="000000" w:themeColor="text1"/>
                <w:sz w:val="23"/>
                <w:szCs w:val="23"/>
                <w:lang w:eastAsia="en-US"/>
              </w:rPr>
              <w:t>Количество часов</w:t>
            </w:r>
          </w:p>
        </w:tc>
        <w:tc>
          <w:tcPr>
            <w:tcW w:w="1418" w:type="dxa"/>
            <w:vMerge w:val="restart"/>
          </w:tcPr>
          <w:p w:rsidR="00863A0E" w:rsidRPr="00863A0E" w:rsidRDefault="00863A0E" w:rsidP="006F15E9">
            <w:pPr>
              <w:spacing w:after="0" w:line="240" w:lineRule="auto"/>
              <w:ind w:right="-108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63A0E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en-US"/>
              </w:rPr>
              <w:t xml:space="preserve">Электронные (цифровые) образовательные </w:t>
            </w:r>
            <w:r w:rsidRPr="00863A0E">
              <w:rPr>
                <w:rFonts w:ascii="Times New Roman" w:hAnsi="Times New Roman"/>
                <w:b/>
                <w:color w:val="000000" w:themeColor="text1"/>
                <w:spacing w:val="-1"/>
                <w:sz w:val="20"/>
                <w:szCs w:val="20"/>
                <w:lang w:eastAsia="en-US"/>
              </w:rPr>
              <w:t>ресурсы</w:t>
            </w:r>
          </w:p>
        </w:tc>
      </w:tr>
      <w:tr w:rsidR="00863A0E" w:rsidRPr="00CB30CE" w:rsidTr="006F15E9">
        <w:trPr>
          <w:trHeight w:val="145"/>
        </w:trPr>
        <w:tc>
          <w:tcPr>
            <w:tcW w:w="930" w:type="dxa"/>
            <w:tcBorders>
              <w:top w:val="nil"/>
            </w:tcBorders>
          </w:tcPr>
          <w:p w:rsidR="00863A0E" w:rsidRPr="005F1039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F103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6732" w:type="dxa"/>
            <w:gridSpan w:val="2"/>
            <w:tcBorders>
              <w:top w:val="nil"/>
            </w:tcBorders>
          </w:tcPr>
          <w:p w:rsidR="00863A0E" w:rsidRPr="005F1039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F103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Наименование разделов и тем программы</w:t>
            </w:r>
          </w:p>
        </w:tc>
        <w:tc>
          <w:tcPr>
            <w:tcW w:w="668" w:type="dxa"/>
            <w:vAlign w:val="center"/>
          </w:tcPr>
          <w:p w:rsidR="00863A0E" w:rsidRPr="00863A0E" w:rsidRDefault="00863A0E" w:rsidP="006F15E9">
            <w:pPr>
              <w:spacing w:after="0" w:line="268" w:lineRule="exact"/>
              <w:ind w:left="104" w:hanging="111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863A0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850" w:type="dxa"/>
            <w:vAlign w:val="center"/>
          </w:tcPr>
          <w:p w:rsidR="00863A0E" w:rsidRPr="00863A0E" w:rsidRDefault="00863A0E" w:rsidP="006F15E9">
            <w:pPr>
              <w:spacing w:after="0" w:line="268" w:lineRule="exact"/>
              <w:ind w:left="-108" w:right="-108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863A0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eastAsia="en-US"/>
              </w:rPr>
              <w:t>Контрольные работы</w:t>
            </w:r>
          </w:p>
        </w:tc>
        <w:tc>
          <w:tcPr>
            <w:tcW w:w="850" w:type="dxa"/>
            <w:vAlign w:val="center"/>
          </w:tcPr>
          <w:p w:rsidR="00863A0E" w:rsidRPr="00863A0E" w:rsidRDefault="00863A0E" w:rsidP="006F15E9">
            <w:pPr>
              <w:spacing w:after="0" w:line="268" w:lineRule="exact"/>
              <w:ind w:left="-108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863A0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eastAsia="en-US"/>
              </w:rPr>
              <w:t>Практические работы</w:t>
            </w:r>
          </w:p>
        </w:tc>
        <w:tc>
          <w:tcPr>
            <w:tcW w:w="1418" w:type="dxa"/>
            <w:vMerge/>
          </w:tcPr>
          <w:p w:rsidR="00863A0E" w:rsidRPr="00CB30CE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3"/>
                <w:szCs w:val="23"/>
              </w:rPr>
            </w:pPr>
          </w:p>
        </w:tc>
      </w:tr>
      <w:tr w:rsidR="00863A0E" w:rsidRPr="00CB30CE" w:rsidTr="006F15E9">
        <w:trPr>
          <w:trHeight w:val="145"/>
        </w:trPr>
        <w:tc>
          <w:tcPr>
            <w:tcW w:w="11448" w:type="dxa"/>
            <w:gridSpan w:val="7"/>
            <w:vAlign w:val="center"/>
          </w:tcPr>
          <w:p w:rsidR="00863A0E" w:rsidRPr="005F1039" w:rsidRDefault="00863A0E" w:rsidP="006F15E9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F103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Раздел 1. Числа и вычисления. Рациональные числа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- 25</w:t>
            </w:r>
          </w:p>
        </w:tc>
      </w:tr>
      <w:tr w:rsidR="00863A0E" w:rsidRPr="00CB30CE" w:rsidTr="006F15E9">
        <w:trPr>
          <w:trHeight w:val="145"/>
        </w:trPr>
        <w:tc>
          <w:tcPr>
            <w:tcW w:w="936" w:type="dxa"/>
            <w:gridSpan w:val="2"/>
          </w:tcPr>
          <w:p w:rsidR="00863A0E" w:rsidRPr="00C50AAA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0A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</w:t>
            </w:r>
          </w:p>
          <w:p w:rsidR="00863A0E" w:rsidRPr="00C50AAA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0A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1.2</w:t>
            </w:r>
          </w:p>
          <w:p w:rsidR="00863A0E" w:rsidRPr="00C50AAA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0A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1.3</w:t>
            </w:r>
          </w:p>
        </w:tc>
        <w:tc>
          <w:tcPr>
            <w:tcW w:w="6726" w:type="dxa"/>
          </w:tcPr>
          <w:p w:rsidR="00863A0E" w:rsidRPr="00C50AAA" w:rsidRDefault="00863A0E" w:rsidP="006F15E9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C50AAA">
              <w:rPr>
                <w:rFonts w:ascii="Times New Roman" w:hAnsi="Times New Roman" w:cs="Times New Roman"/>
                <w:color w:val="000000" w:themeColor="text1"/>
                <w:sz w:val="24"/>
              </w:rPr>
              <w:t>Дроби обыкновенные и десятичные</w:t>
            </w:r>
          </w:p>
          <w:p w:rsidR="00863A0E" w:rsidRPr="00C50AAA" w:rsidRDefault="00863A0E" w:rsidP="006F15E9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C50AAA">
              <w:rPr>
                <w:rFonts w:ascii="Times New Roman" w:hAnsi="Times New Roman" w:cs="Times New Roman"/>
                <w:color w:val="000000" w:themeColor="text1"/>
                <w:sz w:val="24"/>
              </w:rPr>
              <w:t>Степень с натуральным показателем</w:t>
            </w:r>
          </w:p>
          <w:p w:rsidR="00863A0E" w:rsidRPr="00C50AAA" w:rsidRDefault="00863A0E" w:rsidP="006F15E9">
            <w:pPr>
              <w:pStyle w:val="a8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0AAA">
              <w:rPr>
                <w:rFonts w:ascii="Times New Roman" w:hAnsi="Times New Roman" w:cs="Times New Roman"/>
                <w:color w:val="000000" w:themeColor="text1"/>
                <w:sz w:val="24"/>
              </w:rPr>
              <w:t>Применение признаков делимости, разложение на множители натуральных чисел.</w:t>
            </w:r>
          </w:p>
        </w:tc>
        <w:tc>
          <w:tcPr>
            <w:tcW w:w="668" w:type="dxa"/>
          </w:tcPr>
          <w:p w:rsidR="00863A0E" w:rsidRPr="00C50AAA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0A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  <w:p w:rsidR="00863A0E" w:rsidRPr="00C50AAA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0A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  <w:p w:rsidR="00863A0E" w:rsidRPr="00C50AAA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0A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863A0E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63A0E" w:rsidRPr="00C50AAA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0A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:rsidR="00863A0E" w:rsidRPr="00C50AAA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0A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:rsidR="00863A0E" w:rsidRPr="00C50AAA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863A0E" w:rsidRPr="00CB30CE" w:rsidRDefault="00863A0E" w:rsidP="006F15E9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863A0E" w:rsidRPr="00CB30CE" w:rsidRDefault="00863A0E" w:rsidP="006F15E9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63A0E" w:rsidRPr="00CB30CE" w:rsidTr="006F15E9">
        <w:trPr>
          <w:trHeight w:val="145"/>
        </w:trPr>
        <w:tc>
          <w:tcPr>
            <w:tcW w:w="11448" w:type="dxa"/>
            <w:gridSpan w:val="7"/>
          </w:tcPr>
          <w:p w:rsidR="00863A0E" w:rsidRPr="00977CC7" w:rsidRDefault="00863A0E" w:rsidP="006F15E9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77CC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Раздел 2. Алгебраические выражения - 27</w:t>
            </w:r>
          </w:p>
        </w:tc>
      </w:tr>
      <w:tr w:rsidR="00863A0E" w:rsidRPr="00CB30CE" w:rsidTr="006F15E9">
        <w:trPr>
          <w:trHeight w:val="541"/>
        </w:trPr>
        <w:tc>
          <w:tcPr>
            <w:tcW w:w="936" w:type="dxa"/>
            <w:gridSpan w:val="2"/>
          </w:tcPr>
          <w:p w:rsidR="00863A0E" w:rsidRPr="00C50AAA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0A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</w:t>
            </w:r>
          </w:p>
          <w:p w:rsidR="00863A0E" w:rsidRPr="00C50AAA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0A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</w:t>
            </w:r>
          </w:p>
          <w:p w:rsidR="00863A0E" w:rsidRPr="00C50AAA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0A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2.3</w:t>
            </w:r>
          </w:p>
          <w:p w:rsidR="00863A0E" w:rsidRPr="00C50AAA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0A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2.4</w:t>
            </w:r>
          </w:p>
        </w:tc>
        <w:tc>
          <w:tcPr>
            <w:tcW w:w="6726" w:type="dxa"/>
          </w:tcPr>
          <w:p w:rsidR="00863A0E" w:rsidRPr="00DF12CE" w:rsidRDefault="00863A0E" w:rsidP="006F15E9">
            <w:pPr>
              <w:pStyle w:val="a8"/>
              <w:rPr>
                <w:rFonts w:ascii="Times New Roman" w:hAnsi="Times New Roman" w:cs="Times New Roman"/>
                <w:color w:val="FF0000"/>
                <w:sz w:val="28"/>
                <w:szCs w:val="24"/>
              </w:rPr>
            </w:pPr>
            <w:r w:rsidRPr="00DF12CE">
              <w:rPr>
                <w:rFonts w:ascii="Times New Roman" w:hAnsi="Times New Roman" w:cs="Times New Roman"/>
                <w:sz w:val="24"/>
              </w:rPr>
              <w:t>Переменные, числовое значение выражения с переменной.</w:t>
            </w:r>
          </w:p>
          <w:p w:rsidR="00863A0E" w:rsidRPr="00DF12CE" w:rsidRDefault="00863A0E" w:rsidP="006F15E9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DF12CE">
              <w:rPr>
                <w:rFonts w:ascii="Times New Roman" w:hAnsi="Times New Roman" w:cs="Times New Roman"/>
                <w:sz w:val="24"/>
              </w:rPr>
              <w:t>Свойства степени с натуральным показателем.</w:t>
            </w:r>
          </w:p>
          <w:p w:rsidR="00863A0E" w:rsidRPr="00DF12CE" w:rsidRDefault="00863A0E" w:rsidP="006F15E9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DF12CE">
              <w:rPr>
                <w:rFonts w:ascii="Times New Roman" w:hAnsi="Times New Roman" w:cs="Times New Roman"/>
                <w:sz w:val="24"/>
              </w:rPr>
              <w:t>Одночлены и многочлены.</w:t>
            </w:r>
          </w:p>
          <w:p w:rsidR="00863A0E" w:rsidRPr="00CB30CE" w:rsidRDefault="00863A0E" w:rsidP="006F15E9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F12CE">
              <w:rPr>
                <w:rFonts w:ascii="Times New Roman" w:hAnsi="Times New Roman" w:cs="Times New Roman"/>
                <w:sz w:val="24"/>
              </w:rPr>
              <w:t>Формула разности квадратов. Разложение многочленов на множители.</w:t>
            </w:r>
          </w:p>
        </w:tc>
        <w:tc>
          <w:tcPr>
            <w:tcW w:w="668" w:type="dxa"/>
          </w:tcPr>
          <w:p w:rsidR="00863A0E" w:rsidRPr="00C50AAA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0A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  <w:p w:rsidR="00863A0E" w:rsidRPr="000777AA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77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  <w:p w:rsidR="00863A0E" w:rsidRPr="000777AA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77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  <w:p w:rsidR="00863A0E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777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:rsidR="00863A0E" w:rsidRPr="00CB30CE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863A0E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863A0E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863A0E" w:rsidRPr="000777AA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  <w:p w:rsidR="00863A0E" w:rsidRPr="00CB30CE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777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63A0E" w:rsidRPr="00CB30CE" w:rsidRDefault="00863A0E" w:rsidP="006F15E9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863A0E" w:rsidRPr="00CB30CE" w:rsidRDefault="00863A0E" w:rsidP="006F15E9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63A0E" w:rsidRPr="00CB30CE" w:rsidTr="006F15E9">
        <w:tc>
          <w:tcPr>
            <w:tcW w:w="11448" w:type="dxa"/>
            <w:gridSpan w:val="7"/>
          </w:tcPr>
          <w:p w:rsidR="00863A0E" w:rsidRPr="00977CC7" w:rsidRDefault="00863A0E" w:rsidP="006F15E9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77CC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Раздел 3. Уравнения и неравенства - 20</w:t>
            </w:r>
          </w:p>
        </w:tc>
      </w:tr>
      <w:tr w:rsidR="00863A0E" w:rsidRPr="00CB30CE" w:rsidTr="006F15E9">
        <w:trPr>
          <w:trHeight w:val="274"/>
        </w:trPr>
        <w:tc>
          <w:tcPr>
            <w:tcW w:w="936" w:type="dxa"/>
            <w:gridSpan w:val="2"/>
          </w:tcPr>
          <w:p w:rsidR="00863A0E" w:rsidRPr="00C50AAA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0A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3.1</w:t>
            </w:r>
          </w:p>
          <w:p w:rsidR="00863A0E" w:rsidRPr="00C50AAA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63A0E" w:rsidRPr="00C50AAA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0A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3.2</w:t>
            </w:r>
          </w:p>
          <w:p w:rsidR="00863A0E" w:rsidRPr="00C50AAA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0A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3.3</w:t>
            </w:r>
          </w:p>
          <w:p w:rsidR="00863A0E" w:rsidRPr="00C50AAA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0A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3.4</w:t>
            </w:r>
          </w:p>
        </w:tc>
        <w:tc>
          <w:tcPr>
            <w:tcW w:w="6726" w:type="dxa"/>
          </w:tcPr>
          <w:p w:rsidR="00863A0E" w:rsidRPr="00DF12CE" w:rsidRDefault="00863A0E" w:rsidP="006F15E9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DF12CE">
              <w:rPr>
                <w:rFonts w:ascii="Times New Roman" w:hAnsi="Times New Roman" w:cs="Times New Roman"/>
                <w:sz w:val="24"/>
              </w:rPr>
              <w:t>Уравнение, корень уравнения, правила преобразования уравнения, равносильность уравнений.</w:t>
            </w:r>
          </w:p>
          <w:p w:rsidR="00863A0E" w:rsidRPr="00DF12CE" w:rsidRDefault="00863A0E" w:rsidP="006F15E9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DF12CE">
              <w:rPr>
                <w:rFonts w:ascii="Times New Roman" w:hAnsi="Times New Roman" w:cs="Times New Roman"/>
                <w:sz w:val="24"/>
              </w:rPr>
              <w:t>Линейное уравнение с одной переменной</w:t>
            </w:r>
          </w:p>
          <w:p w:rsidR="00863A0E" w:rsidRPr="00DF12CE" w:rsidRDefault="00863A0E" w:rsidP="006F15E9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DF12CE">
              <w:rPr>
                <w:rFonts w:ascii="Times New Roman" w:hAnsi="Times New Roman" w:cs="Times New Roman"/>
                <w:sz w:val="24"/>
              </w:rPr>
              <w:t>Линейное уравнение с двумя переменными и его график.</w:t>
            </w:r>
          </w:p>
          <w:p w:rsidR="00863A0E" w:rsidRPr="00CB30CE" w:rsidRDefault="00863A0E" w:rsidP="006F15E9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F12CE">
              <w:rPr>
                <w:rFonts w:ascii="Times New Roman" w:hAnsi="Times New Roman" w:cs="Times New Roman"/>
                <w:sz w:val="24"/>
              </w:rPr>
              <w:t>Система двух линейных уравнений с двумя переменными.</w:t>
            </w:r>
          </w:p>
        </w:tc>
        <w:tc>
          <w:tcPr>
            <w:tcW w:w="668" w:type="dxa"/>
          </w:tcPr>
          <w:p w:rsidR="00863A0E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863A0E" w:rsidRPr="000777AA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77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  <w:p w:rsidR="00863A0E" w:rsidRPr="000777AA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  <w:p w:rsidR="00863A0E" w:rsidRPr="000777AA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  <w:p w:rsidR="00863A0E" w:rsidRPr="00CB30CE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863A0E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863A0E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863A0E" w:rsidRPr="00C50AAA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0A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:rsidR="00863A0E" w:rsidRPr="00D8505A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850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:rsidR="00863A0E" w:rsidRPr="000777AA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77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63A0E" w:rsidRPr="00CB30CE" w:rsidRDefault="00863A0E" w:rsidP="006F15E9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863A0E" w:rsidRPr="00CB30CE" w:rsidRDefault="00863A0E" w:rsidP="006F15E9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63A0E" w:rsidRPr="00CB30CE" w:rsidTr="006F15E9">
        <w:tblPrEx>
          <w:tblLook w:val="0000" w:firstRow="0" w:lastRow="0" w:firstColumn="0" w:lastColumn="0" w:noHBand="0" w:noVBand="0"/>
        </w:tblPrEx>
        <w:trPr>
          <w:trHeight w:val="266"/>
        </w:trPr>
        <w:tc>
          <w:tcPr>
            <w:tcW w:w="11448" w:type="dxa"/>
            <w:gridSpan w:val="7"/>
          </w:tcPr>
          <w:p w:rsidR="00863A0E" w:rsidRPr="00977CC7" w:rsidRDefault="00863A0E" w:rsidP="006F15E9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77CC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Раздел 4. Координаты и графики. Функции - 24</w:t>
            </w:r>
          </w:p>
        </w:tc>
      </w:tr>
      <w:tr w:rsidR="00863A0E" w:rsidRPr="00CB30CE" w:rsidTr="006F15E9">
        <w:tblPrEx>
          <w:tblLook w:val="0000" w:firstRow="0" w:lastRow="0" w:firstColumn="0" w:lastColumn="0" w:noHBand="0" w:noVBand="0"/>
        </w:tblPrEx>
        <w:trPr>
          <w:trHeight w:val="211"/>
        </w:trPr>
        <w:tc>
          <w:tcPr>
            <w:tcW w:w="936" w:type="dxa"/>
            <w:gridSpan w:val="2"/>
          </w:tcPr>
          <w:p w:rsidR="00863A0E" w:rsidRPr="00276B38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6B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4.1</w:t>
            </w:r>
          </w:p>
          <w:p w:rsidR="00863A0E" w:rsidRPr="00276B38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6B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4.2</w:t>
            </w:r>
          </w:p>
          <w:p w:rsidR="00863A0E" w:rsidRPr="00276B38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6B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4.3</w:t>
            </w:r>
          </w:p>
          <w:p w:rsidR="00863A0E" w:rsidRPr="00276B38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6B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4.4</w:t>
            </w:r>
          </w:p>
        </w:tc>
        <w:tc>
          <w:tcPr>
            <w:tcW w:w="6726" w:type="dxa"/>
            <w:shd w:val="clear" w:color="auto" w:fill="auto"/>
          </w:tcPr>
          <w:p w:rsidR="00863A0E" w:rsidRPr="00C50AAA" w:rsidRDefault="00863A0E" w:rsidP="006F15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50A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Координата точки на прямой.</w:t>
            </w:r>
          </w:p>
          <w:p w:rsidR="00863A0E" w:rsidRPr="00C50AAA" w:rsidRDefault="00863A0E" w:rsidP="006F15E9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0A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Прямоугольная система координат</w:t>
            </w:r>
          </w:p>
          <w:p w:rsidR="00863A0E" w:rsidRPr="00C50AAA" w:rsidRDefault="00863A0E" w:rsidP="006F15E9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0A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Функции и их графики</w:t>
            </w:r>
          </w:p>
          <w:p w:rsidR="00863A0E" w:rsidRPr="00CB30CE" w:rsidRDefault="00863A0E" w:rsidP="006F15E9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F12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Линейная функция</w:t>
            </w:r>
          </w:p>
        </w:tc>
        <w:tc>
          <w:tcPr>
            <w:tcW w:w="668" w:type="dxa"/>
          </w:tcPr>
          <w:p w:rsidR="00863A0E" w:rsidRPr="00276B38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6B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4</w:t>
            </w:r>
          </w:p>
          <w:p w:rsidR="00863A0E" w:rsidRPr="00276B38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6B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  <w:p w:rsidR="00863A0E" w:rsidRPr="00276B38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6B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  <w:p w:rsidR="00863A0E" w:rsidRPr="00CB30CE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76B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863A0E" w:rsidRPr="00CB30CE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863A0E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863A0E" w:rsidRPr="00276B38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6B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:rsidR="00863A0E" w:rsidRPr="00CB30CE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76B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63A0E" w:rsidRPr="00CB30CE" w:rsidRDefault="00863A0E" w:rsidP="006F15E9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863A0E" w:rsidRPr="00CB30CE" w:rsidRDefault="00863A0E" w:rsidP="006F15E9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63A0E" w:rsidRPr="00CB30CE" w:rsidTr="006F15E9">
        <w:tblPrEx>
          <w:tblLook w:val="0000" w:firstRow="0" w:lastRow="0" w:firstColumn="0" w:lastColumn="0" w:noHBand="0" w:noVBand="0"/>
        </w:tblPrEx>
        <w:trPr>
          <w:trHeight w:val="211"/>
        </w:trPr>
        <w:tc>
          <w:tcPr>
            <w:tcW w:w="11448" w:type="dxa"/>
            <w:gridSpan w:val="7"/>
          </w:tcPr>
          <w:p w:rsidR="00863A0E" w:rsidRPr="00977CC7" w:rsidRDefault="00863A0E" w:rsidP="006F15E9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77CC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Раздел 5. Повторение и обобщение – 6 </w:t>
            </w:r>
          </w:p>
        </w:tc>
      </w:tr>
      <w:tr w:rsidR="00863A0E" w:rsidRPr="00CB30CE" w:rsidTr="006F15E9">
        <w:tblPrEx>
          <w:tblLook w:val="0000" w:firstRow="0" w:lastRow="0" w:firstColumn="0" w:lastColumn="0" w:noHBand="0" w:noVBand="0"/>
        </w:tblPrEx>
        <w:trPr>
          <w:trHeight w:val="710"/>
        </w:trPr>
        <w:tc>
          <w:tcPr>
            <w:tcW w:w="936" w:type="dxa"/>
            <w:gridSpan w:val="2"/>
          </w:tcPr>
          <w:p w:rsidR="00863A0E" w:rsidRPr="000777AA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77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5.1</w:t>
            </w:r>
          </w:p>
          <w:p w:rsidR="00863A0E" w:rsidRPr="000777AA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77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5.2</w:t>
            </w:r>
          </w:p>
          <w:p w:rsidR="00863A0E" w:rsidRPr="000777AA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77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5.3</w:t>
            </w:r>
          </w:p>
          <w:p w:rsidR="00863A0E" w:rsidRPr="00CB30CE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777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5.4</w:t>
            </w:r>
          </w:p>
        </w:tc>
        <w:tc>
          <w:tcPr>
            <w:tcW w:w="6726" w:type="dxa"/>
            <w:shd w:val="clear" w:color="auto" w:fill="auto"/>
          </w:tcPr>
          <w:p w:rsidR="00863A0E" w:rsidRPr="000777AA" w:rsidRDefault="00863A0E" w:rsidP="006F15E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77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Преобразование выражений</w:t>
            </w:r>
          </w:p>
          <w:p w:rsidR="00863A0E" w:rsidRPr="000777AA" w:rsidRDefault="00863A0E" w:rsidP="006F15E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77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Степень и ее свойства</w:t>
            </w:r>
          </w:p>
          <w:p w:rsidR="00863A0E" w:rsidRPr="000777AA" w:rsidRDefault="00863A0E" w:rsidP="006F15E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77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Формулы сокращенного умножения</w:t>
            </w:r>
          </w:p>
          <w:p w:rsidR="00863A0E" w:rsidRPr="00CB30CE" w:rsidRDefault="00863A0E" w:rsidP="006F15E9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777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668" w:type="dxa"/>
          </w:tcPr>
          <w:p w:rsidR="00863A0E" w:rsidRPr="000777AA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</w:pPr>
            <w:r w:rsidRPr="000777AA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1</w:t>
            </w:r>
          </w:p>
          <w:p w:rsidR="00863A0E" w:rsidRPr="000777AA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</w:pPr>
            <w:r w:rsidRPr="000777AA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1</w:t>
            </w:r>
          </w:p>
          <w:p w:rsidR="00863A0E" w:rsidRPr="000777AA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</w:pPr>
            <w:r w:rsidRPr="000777AA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2</w:t>
            </w:r>
          </w:p>
          <w:p w:rsidR="00863A0E" w:rsidRPr="00CB30CE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777AA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863A0E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863A0E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863A0E" w:rsidRPr="00CB30CE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863A0E" w:rsidRPr="00CB30CE" w:rsidRDefault="00863A0E" w:rsidP="006F15E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863A0E" w:rsidRPr="00CB30CE" w:rsidRDefault="00863A0E" w:rsidP="006F15E9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863A0E" w:rsidRPr="00CB30CE" w:rsidRDefault="00863A0E" w:rsidP="006F15E9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F6078E" w:rsidRPr="008C6E09" w:rsidRDefault="00F6078E" w:rsidP="00C9058C">
      <w:pPr>
        <w:spacing w:line="240" w:lineRule="auto"/>
        <w:ind w:left="-993"/>
        <w:jc w:val="center"/>
        <w:rPr>
          <w:rFonts w:ascii="Times New Roman" w:hAnsi="Times New Roman"/>
          <w:sz w:val="24"/>
          <w:szCs w:val="24"/>
        </w:rPr>
      </w:pPr>
    </w:p>
    <w:sectPr w:rsidR="00F6078E" w:rsidRPr="008C6E09" w:rsidSect="00863A0E">
      <w:footerReference w:type="default" r:id="rId8"/>
      <w:pgSz w:w="12240" w:h="15840" w:code="1"/>
      <w:pgMar w:top="1134" w:right="851" w:bottom="1134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A3F" w:rsidRDefault="00077A3F" w:rsidP="008948DB">
      <w:pPr>
        <w:spacing w:after="0" w:line="240" w:lineRule="auto"/>
      </w:pPr>
      <w:r>
        <w:separator/>
      </w:r>
    </w:p>
  </w:endnote>
  <w:endnote w:type="continuationSeparator" w:id="0">
    <w:p w:rsidR="00077A3F" w:rsidRDefault="00077A3F" w:rsidP="00894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39835898"/>
      <w:docPartObj>
        <w:docPartGallery w:val="Page Numbers (Bottom of Page)"/>
        <w:docPartUnique/>
      </w:docPartObj>
    </w:sdtPr>
    <w:sdtEndPr/>
    <w:sdtContent>
      <w:p w:rsidR="00733591" w:rsidRDefault="008A56FF">
        <w:pPr>
          <w:pStyle w:val="af"/>
          <w:jc w:val="right"/>
        </w:pPr>
        <w:r>
          <w:fldChar w:fldCharType="begin"/>
        </w:r>
        <w:r w:rsidR="00733591">
          <w:instrText>PAGE   \* MERGEFORMAT</w:instrText>
        </w:r>
        <w:r>
          <w:fldChar w:fldCharType="separate"/>
        </w:r>
        <w:r w:rsidR="00863A0E">
          <w:rPr>
            <w:noProof/>
          </w:rPr>
          <w:t>9</w:t>
        </w:r>
        <w:r>
          <w:fldChar w:fldCharType="end"/>
        </w:r>
      </w:p>
    </w:sdtContent>
  </w:sdt>
  <w:p w:rsidR="00733591" w:rsidRDefault="00733591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A3F" w:rsidRDefault="00077A3F" w:rsidP="008948DB">
      <w:pPr>
        <w:spacing w:after="0" w:line="240" w:lineRule="auto"/>
      </w:pPr>
      <w:r>
        <w:separator/>
      </w:r>
    </w:p>
  </w:footnote>
  <w:footnote w:type="continuationSeparator" w:id="0">
    <w:p w:rsidR="00077A3F" w:rsidRDefault="00077A3F" w:rsidP="008948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A0751D"/>
    <w:multiLevelType w:val="hybridMultilevel"/>
    <w:tmpl w:val="EF9E1970"/>
    <w:lvl w:ilvl="0" w:tplc="0419000F">
      <w:start w:val="1"/>
      <w:numFmt w:val="decimal"/>
      <w:lvlText w:val="%1."/>
      <w:lvlJc w:val="left"/>
      <w:pPr>
        <w:tabs>
          <w:tab w:val="num" w:pos="470"/>
        </w:tabs>
        <w:ind w:left="47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" w15:restartNumberingAfterBreak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B8689B"/>
    <w:multiLevelType w:val="hybridMultilevel"/>
    <w:tmpl w:val="8F38C9CA"/>
    <w:lvl w:ilvl="0" w:tplc="EC064F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73855AE"/>
    <w:multiLevelType w:val="hybridMultilevel"/>
    <w:tmpl w:val="D3981F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5182B8E">
      <w:start w:val="4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0F64CC"/>
    <w:multiLevelType w:val="hybridMultilevel"/>
    <w:tmpl w:val="13CCE376"/>
    <w:lvl w:ilvl="0" w:tplc="AEAA1BC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7FB50B0"/>
    <w:multiLevelType w:val="hybridMultilevel"/>
    <w:tmpl w:val="589A766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79517A60"/>
    <w:multiLevelType w:val="hybridMultilevel"/>
    <w:tmpl w:val="312240BA"/>
    <w:lvl w:ilvl="0" w:tplc="7BDACC2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7B861413"/>
    <w:multiLevelType w:val="hybridMultilevel"/>
    <w:tmpl w:val="98C68D3C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4"/>
  </w:num>
  <w:num w:numId="8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32C"/>
    <w:rsid w:val="000131D8"/>
    <w:rsid w:val="000370E9"/>
    <w:rsid w:val="00047FB9"/>
    <w:rsid w:val="00056520"/>
    <w:rsid w:val="000777AA"/>
    <w:rsid w:val="00077A3F"/>
    <w:rsid w:val="00084CDE"/>
    <w:rsid w:val="00091CED"/>
    <w:rsid w:val="000C0801"/>
    <w:rsid w:val="000D5EC0"/>
    <w:rsid w:val="000F3431"/>
    <w:rsid w:val="000F36A4"/>
    <w:rsid w:val="000F5611"/>
    <w:rsid w:val="0012610D"/>
    <w:rsid w:val="00132A64"/>
    <w:rsid w:val="0018014A"/>
    <w:rsid w:val="001B2500"/>
    <w:rsid w:val="001C30A0"/>
    <w:rsid w:val="001F6A5B"/>
    <w:rsid w:val="00200946"/>
    <w:rsid w:val="00215E92"/>
    <w:rsid w:val="0025232C"/>
    <w:rsid w:val="00252D55"/>
    <w:rsid w:val="00260E14"/>
    <w:rsid w:val="00276B38"/>
    <w:rsid w:val="00292D06"/>
    <w:rsid w:val="002C422B"/>
    <w:rsid w:val="002E5F8B"/>
    <w:rsid w:val="002F5F22"/>
    <w:rsid w:val="00342E70"/>
    <w:rsid w:val="00364007"/>
    <w:rsid w:val="00382DB6"/>
    <w:rsid w:val="003905F7"/>
    <w:rsid w:val="00402975"/>
    <w:rsid w:val="00410216"/>
    <w:rsid w:val="0042284F"/>
    <w:rsid w:val="00422EDB"/>
    <w:rsid w:val="00424AF5"/>
    <w:rsid w:val="00450217"/>
    <w:rsid w:val="0046359A"/>
    <w:rsid w:val="004744CC"/>
    <w:rsid w:val="004755BE"/>
    <w:rsid w:val="004A0684"/>
    <w:rsid w:val="004B7321"/>
    <w:rsid w:val="004C3853"/>
    <w:rsid w:val="004D729E"/>
    <w:rsid w:val="00511483"/>
    <w:rsid w:val="00512139"/>
    <w:rsid w:val="0052287D"/>
    <w:rsid w:val="00534022"/>
    <w:rsid w:val="00545AC1"/>
    <w:rsid w:val="0055370D"/>
    <w:rsid w:val="00554A4D"/>
    <w:rsid w:val="00555103"/>
    <w:rsid w:val="0056153F"/>
    <w:rsid w:val="005D039C"/>
    <w:rsid w:val="005F1039"/>
    <w:rsid w:val="0061382A"/>
    <w:rsid w:val="00647E01"/>
    <w:rsid w:val="006677E1"/>
    <w:rsid w:val="00675956"/>
    <w:rsid w:val="0068433A"/>
    <w:rsid w:val="006D1C08"/>
    <w:rsid w:val="006D7E68"/>
    <w:rsid w:val="006E495E"/>
    <w:rsid w:val="006F4776"/>
    <w:rsid w:val="006F5366"/>
    <w:rsid w:val="0070429F"/>
    <w:rsid w:val="00712580"/>
    <w:rsid w:val="007138A6"/>
    <w:rsid w:val="00733591"/>
    <w:rsid w:val="00740B29"/>
    <w:rsid w:val="007760F8"/>
    <w:rsid w:val="007766B2"/>
    <w:rsid w:val="007C7DDC"/>
    <w:rsid w:val="007D4F22"/>
    <w:rsid w:val="008450F2"/>
    <w:rsid w:val="008462A6"/>
    <w:rsid w:val="00850089"/>
    <w:rsid w:val="00863A0E"/>
    <w:rsid w:val="008948DB"/>
    <w:rsid w:val="008A4DC4"/>
    <w:rsid w:val="008A56FF"/>
    <w:rsid w:val="008C6E09"/>
    <w:rsid w:val="008E4C3E"/>
    <w:rsid w:val="008F08F4"/>
    <w:rsid w:val="008F554C"/>
    <w:rsid w:val="009026FD"/>
    <w:rsid w:val="00910E86"/>
    <w:rsid w:val="00914B81"/>
    <w:rsid w:val="00922B25"/>
    <w:rsid w:val="009304D1"/>
    <w:rsid w:val="0093067E"/>
    <w:rsid w:val="00932D92"/>
    <w:rsid w:val="009451AA"/>
    <w:rsid w:val="00953A25"/>
    <w:rsid w:val="00971C7F"/>
    <w:rsid w:val="00974ED6"/>
    <w:rsid w:val="00977CC7"/>
    <w:rsid w:val="009C0862"/>
    <w:rsid w:val="009E5036"/>
    <w:rsid w:val="009F3E22"/>
    <w:rsid w:val="00A11939"/>
    <w:rsid w:val="00A32106"/>
    <w:rsid w:val="00A41370"/>
    <w:rsid w:val="00A51DCA"/>
    <w:rsid w:val="00A546E0"/>
    <w:rsid w:val="00A55048"/>
    <w:rsid w:val="00A74BD7"/>
    <w:rsid w:val="00AA1CB9"/>
    <w:rsid w:val="00AB2098"/>
    <w:rsid w:val="00AD3E59"/>
    <w:rsid w:val="00AE011C"/>
    <w:rsid w:val="00B26AC0"/>
    <w:rsid w:val="00B27B8F"/>
    <w:rsid w:val="00B5307D"/>
    <w:rsid w:val="00B532F9"/>
    <w:rsid w:val="00B564B9"/>
    <w:rsid w:val="00B64709"/>
    <w:rsid w:val="00B70BC0"/>
    <w:rsid w:val="00BE40F9"/>
    <w:rsid w:val="00BF7E0F"/>
    <w:rsid w:val="00C0064F"/>
    <w:rsid w:val="00C20B14"/>
    <w:rsid w:val="00C22B73"/>
    <w:rsid w:val="00C27B15"/>
    <w:rsid w:val="00C32BFD"/>
    <w:rsid w:val="00C3317C"/>
    <w:rsid w:val="00C36EAF"/>
    <w:rsid w:val="00C50AAA"/>
    <w:rsid w:val="00C54F50"/>
    <w:rsid w:val="00C5504A"/>
    <w:rsid w:val="00C554C1"/>
    <w:rsid w:val="00C71EA8"/>
    <w:rsid w:val="00C74753"/>
    <w:rsid w:val="00C75713"/>
    <w:rsid w:val="00C808EC"/>
    <w:rsid w:val="00C9058C"/>
    <w:rsid w:val="00C908A6"/>
    <w:rsid w:val="00CB30CE"/>
    <w:rsid w:val="00CC3E1F"/>
    <w:rsid w:val="00CE1BE7"/>
    <w:rsid w:val="00CE35D1"/>
    <w:rsid w:val="00D3292D"/>
    <w:rsid w:val="00D8505A"/>
    <w:rsid w:val="00DB745B"/>
    <w:rsid w:val="00DC2F82"/>
    <w:rsid w:val="00DC4715"/>
    <w:rsid w:val="00DF12CE"/>
    <w:rsid w:val="00E109D8"/>
    <w:rsid w:val="00E17654"/>
    <w:rsid w:val="00E323BB"/>
    <w:rsid w:val="00E33183"/>
    <w:rsid w:val="00E35B73"/>
    <w:rsid w:val="00E9300F"/>
    <w:rsid w:val="00EA1239"/>
    <w:rsid w:val="00EA4D21"/>
    <w:rsid w:val="00EA5712"/>
    <w:rsid w:val="00EC77DA"/>
    <w:rsid w:val="00EF424D"/>
    <w:rsid w:val="00EF68F1"/>
    <w:rsid w:val="00F4379A"/>
    <w:rsid w:val="00F6078E"/>
    <w:rsid w:val="00F62634"/>
    <w:rsid w:val="00F75704"/>
    <w:rsid w:val="00F97505"/>
    <w:rsid w:val="00F97B32"/>
    <w:rsid w:val="00FA151F"/>
    <w:rsid w:val="00FA57F7"/>
    <w:rsid w:val="00FC609B"/>
    <w:rsid w:val="00FE2D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70A0F6-8BFD-477D-9C12-68BDECC1B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48DB"/>
    <w:rPr>
      <w:rFonts w:ascii="Calibri" w:eastAsia="Times New Roman" w:hAnsi="Calibri" w:cs="Times New Roman"/>
      <w:sz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948DB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948D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48DB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677E1"/>
    <w:pPr>
      <w:keepNext/>
      <w:spacing w:before="240" w:after="60"/>
      <w:outlineLvl w:val="3"/>
    </w:pPr>
    <w:rPr>
      <w:rFonts w:asciiTheme="minorHAnsi" w:eastAsiaTheme="minorEastAsia" w:hAnsiTheme="minorHAnsi"/>
      <w:b/>
      <w:bCs/>
      <w:sz w:val="28"/>
      <w:szCs w:val="28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48DB"/>
    <w:pPr>
      <w:keepNext/>
      <w:keepLines/>
      <w:spacing w:before="200" w:after="0"/>
      <w:outlineLvl w:val="5"/>
    </w:pPr>
    <w:rPr>
      <w:rFonts w:ascii="Cambria" w:hAnsi="Cambria"/>
      <w:i/>
      <w:iCs/>
      <w:color w:val="243F60"/>
      <w:sz w:val="24"/>
      <w:szCs w:val="24"/>
    </w:rPr>
  </w:style>
  <w:style w:type="paragraph" w:styleId="9">
    <w:name w:val="heading 9"/>
    <w:basedOn w:val="a"/>
    <w:next w:val="a"/>
    <w:link w:val="90"/>
    <w:uiPriority w:val="9"/>
    <w:qFormat/>
    <w:rsid w:val="006677E1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48D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948D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948D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948DB"/>
    <w:rPr>
      <w:rFonts w:ascii="Cambria" w:eastAsia="Times New Roman" w:hAnsi="Cambria" w:cs="Times New Roman"/>
      <w:i/>
      <w:iCs/>
      <w:color w:val="243F60"/>
      <w:szCs w:val="24"/>
      <w:lang w:eastAsia="ru-RU"/>
    </w:rPr>
  </w:style>
  <w:style w:type="paragraph" w:styleId="a3">
    <w:name w:val="List Paragraph"/>
    <w:basedOn w:val="a"/>
    <w:uiPriority w:val="34"/>
    <w:qFormat/>
    <w:rsid w:val="008948D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8948DB"/>
    <w:rPr>
      <w:color w:val="0000FF"/>
      <w:u w:val="single"/>
    </w:rPr>
  </w:style>
  <w:style w:type="table" w:styleId="a5">
    <w:name w:val="Table Grid"/>
    <w:basedOn w:val="a1"/>
    <w:uiPriority w:val="59"/>
    <w:rsid w:val="008948DB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8948DB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8948DB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8948DB"/>
  </w:style>
  <w:style w:type="paragraph" w:styleId="a6">
    <w:name w:val="Body Text Indent"/>
    <w:basedOn w:val="a"/>
    <w:link w:val="a7"/>
    <w:uiPriority w:val="99"/>
    <w:rsid w:val="008948DB"/>
    <w:pPr>
      <w:snapToGrid w:val="0"/>
      <w:spacing w:after="0" w:line="260" w:lineRule="atLeast"/>
      <w:ind w:firstLine="500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rsid w:val="008948DB"/>
    <w:rPr>
      <w:rFonts w:eastAsia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8948DB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8948DB"/>
    <w:rPr>
      <w:rFonts w:eastAsia="Times New Roman" w:cs="Times New Roman"/>
      <w:szCs w:val="24"/>
      <w:lang w:eastAsia="ru-RU"/>
    </w:rPr>
  </w:style>
  <w:style w:type="paragraph" w:styleId="a8">
    <w:name w:val="No Spacing"/>
    <w:link w:val="a9"/>
    <w:uiPriority w:val="1"/>
    <w:qFormat/>
    <w:rsid w:val="008948DB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rvts243">
    <w:name w:val="rvts243"/>
    <w:basedOn w:val="a0"/>
    <w:rsid w:val="008948DB"/>
  </w:style>
  <w:style w:type="character" w:customStyle="1" w:styleId="apple-converted-space">
    <w:name w:val="apple-converted-space"/>
    <w:basedOn w:val="a0"/>
    <w:rsid w:val="008948DB"/>
  </w:style>
  <w:style w:type="character" w:customStyle="1" w:styleId="210">
    <w:name w:val="Заголовок 2 Знак1"/>
    <w:basedOn w:val="a0"/>
    <w:uiPriority w:val="9"/>
    <w:semiHidden/>
    <w:rsid w:val="008948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610">
    <w:name w:val="Заголовок 6 Знак1"/>
    <w:basedOn w:val="a0"/>
    <w:uiPriority w:val="9"/>
    <w:semiHidden/>
    <w:rsid w:val="008948DB"/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numbering" w:customStyle="1" w:styleId="24">
    <w:name w:val="Нет списка2"/>
    <w:next w:val="a2"/>
    <w:semiHidden/>
    <w:rsid w:val="008948DB"/>
  </w:style>
  <w:style w:type="paragraph" w:styleId="aa">
    <w:name w:val="Normal (Web)"/>
    <w:basedOn w:val="a"/>
    <w:uiPriority w:val="99"/>
    <w:rsid w:val="008948DB"/>
    <w:pPr>
      <w:spacing w:before="30" w:after="30" w:line="240" w:lineRule="auto"/>
    </w:pPr>
    <w:rPr>
      <w:rFonts w:ascii="Times New Roman" w:hAnsi="Times New Roman"/>
      <w:sz w:val="20"/>
      <w:szCs w:val="20"/>
    </w:rPr>
  </w:style>
  <w:style w:type="paragraph" w:customStyle="1" w:styleId="12">
    <w:name w:val="Название1"/>
    <w:basedOn w:val="a"/>
    <w:rsid w:val="008948DB"/>
    <w:pPr>
      <w:spacing w:before="30" w:after="30" w:line="240" w:lineRule="auto"/>
    </w:pPr>
    <w:rPr>
      <w:rFonts w:ascii="Times New Roman" w:hAnsi="Times New Roman"/>
      <w:sz w:val="20"/>
      <w:szCs w:val="20"/>
    </w:rPr>
  </w:style>
  <w:style w:type="paragraph" w:customStyle="1" w:styleId="ab">
    <w:name w:val="Заголовок МОЙ"/>
    <w:basedOn w:val="a"/>
    <w:next w:val="1"/>
    <w:rsid w:val="008948DB"/>
    <w:pPr>
      <w:widowControl w:val="0"/>
      <w:autoSpaceDE w:val="0"/>
      <w:autoSpaceDN w:val="0"/>
      <w:adjustRightInd w:val="0"/>
      <w:spacing w:after="0" w:line="360" w:lineRule="auto"/>
      <w:ind w:firstLine="709"/>
      <w:jc w:val="center"/>
    </w:pPr>
    <w:rPr>
      <w:rFonts w:ascii="Times New Roman" w:hAnsi="Times New Roman"/>
      <w:b/>
      <w:sz w:val="28"/>
      <w:szCs w:val="28"/>
    </w:rPr>
  </w:style>
  <w:style w:type="numbering" w:customStyle="1" w:styleId="31">
    <w:name w:val="Нет списка3"/>
    <w:next w:val="a2"/>
    <w:semiHidden/>
    <w:rsid w:val="008948DB"/>
  </w:style>
  <w:style w:type="paragraph" w:styleId="HTML">
    <w:name w:val="HTML Preformatted"/>
    <w:basedOn w:val="a"/>
    <w:link w:val="HTML0"/>
    <w:rsid w:val="008948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PMingLiU" w:hAnsi="Courier New" w:cs="Courier New"/>
      <w:sz w:val="20"/>
      <w:szCs w:val="20"/>
      <w:lang w:eastAsia="zh-TW"/>
    </w:rPr>
  </w:style>
  <w:style w:type="character" w:customStyle="1" w:styleId="HTML0">
    <w:name w:val="Стандартный HTML Знак"/>
    <w:basedOn w:val="a0"/>
    <w:link w:val="HTML"/>
    <w:rsid w:val="008948DB"/>
    <w:rPr>
      <w:rFonts w:ascii="Courier New" w:eastAsia="PMingLiU" w:hAnsi="Courier New" w:cs="Courier New"/>
      <w:sz w:val="20"/>
      <w:szCs w:val="20"/>
      <w:lang w:eastAsia="zh-TW"/>
    </w:rPr>
  </w:style>
  <w:style w:type="paragraph" w:customStyle="1" w:styleId="c0">
    <w:name w:val="c0"/>
    <w:basedOn w:val="a"/>
    <w:rsid w:val="008948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8">
    <w:name w:val="c8"/>
    <w:basedOn w:val="a0"/>
    <w:rsid w:val="008948DB"/>
  </w:style>
  <w:style w:type="paragraph" w:customStyle="1" w:styleId="13">
    <w:name w:val="Знак1"/>
    <w:basedOn w:val="a"/>
    <w:rsid w:val="008948D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14">
    <w:name w:val="Сетка таблицы1"/>
    <w:basedOn w:val="a1"/>
    <w:next w:val="a5"/>
    <w:uiPriority w:val="59"/>
    <w:rsid w:val="008948DB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a0"/>
    <w:rsid w:val="008948DB"/>
  </w:style>
  <w:style w:type="paragraph" w:styleId="ac">
    <w:name w:val="Body Text"/>
    <w:basedOn w:val="a"/>
    <w:link w:val="ad"/>
    <w:uiPriority w:val="99"/>
    <w:rsid w:val="008948DB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8948DB"/>
    <w:rPr>
      <w:rFonts w:eastAsia="Times New Roman" w:cs="Times New Roman"/>
      <w:szCs w:val="24"/>
      <w:lang w:eastAsia="ru-RU"/>
    </w:rPr>
  </w:style>
  <w:style w:type="character" w:styleId="ae">
    <w:name w:val="Strong"/>
    <w:basedOn w:val="a0"/>
    <w:qFormat/>
    <w:rsid w:val="008948DB"/>
    <w:rPr>
      <w:b/>
      <w:bCs/>
    </w:rPr>
  </w:style>
  <w:style w:type="character" w:customStyle="1" w:styleId="day7">
    <w:name w:val="da y7"/>
    <w:basedOn w:val="a0"/>
    <w:rsid w:val="008948DB"/>
  </w:style>
  <w:style w:type="character" w:customStyle="1" w:styleId="t7">
    <w:name w:val="t7"/>
    <w:basedOn w:val="a0"/>
    <w:rsid w:val="008948DB"/>
  </w:style>
  <w:style w:type="paragraph" w:customStyle="1" w:styleId="c6c17">
    <w:name w:val="c6 c17"/>
    <w:basedOn w:val="a"/>
    <w:rsid w:val="008948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c23">
    <w:name w:val="c2 c23"/>
    <w:basedOn w:val="a0"/>
    <w:rsid w:val="008948DB"/>
  </w:style>
  <w:style w:type="character" w:customStyle="1" w:styleId="c2">
    <w:name w:val="c2"/>
    <w:basedOn w:val="a0"/>
    <w:rsid w:val="008948DB"/>
  </w:style>
  <w:style w:type="paragraph" w:customStyle="1" w:styleId="c3">
    <w:name w:val="c3"/>
    <w:basedOn w:val="a"/>
    <w:rsid w:val="008948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c17c70">
    <w:name w:val="c3 c17 c70"/>
    <w:basedOn w:val="a"/>
    <w:rsid w:val="008948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6">
    <w:name w:val="c6"/>
    <w:basedOn w:val="a"/>
    <w:rsid w:val="008948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c21">
    <w:name w:val="c2 c21"/>
    <w:basedOn w:val="a0"/>
    <w:rsid w:val="008948DB"/>
  </w:style>
  <w:style w:type="paragraph" w:styleId="af">
    <w:name w:val="footer"/>
    <w:basedOn w:val="a"/>
    <w:link w:val="af0"/>
    <w:uiPriority w:val="99"/>
    <w:rsid w:val="008948D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8948DB"/>
    <w:rPr>
      <w:rFonts w:eastAsia="Times New Roman" w:cs="Times New Roman"/>
      <w:szCs w:val="24"/>
      <w:lang w:eastAsia="ru-RU"/>
    </w:rPr>
  </w:style>
  <w:style w:type="character" w:styleId="af1">
    <w:name w:val="page number"/>
    <w:basedOn w:val="a0"/>
    <w:uiPriority w:val="99"/>
    <w:rsid w:val="008948DB"/>
  </w:style>
  <w:style w:type="paragraph" w:styleId="af2">
    <w:name w:val="caption"/>
    <w:basedOn w:val="a"/>
    <w:next w:val="a"/>
    <w:qFormat/>
    <w:rsid w:val="008948D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rsid w:val="008948DB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rsid w:val="008948D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5">
    <w:name w:val="Абзац списка1"/>
    <w:basedOn w:val="a"/>
    <w:qFormat/>
    <w:rsid w:val="008948DB"/>
    <w:pPr>
      <w:ind w:left="720"/>
      <w:contextualSpacing/>
    </w:pPr>
  </w:style>
  <w:style w:type="paragraph" w:styleId="32">
    <w:name w:val="Body Text Indent 3"/>
    <w:basedOn w:val="a"/>
    <w:link w:val="33"/>
    <w:uiPriority w:val="99"/>
    <w:semiHidden/>
    <w:unhideWhenUsed/>
    <w:rsid w:val="008948D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8948DB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8948D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8948DB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rsid w:val="008948DB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8948DB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dash041e005f0431005f044b005f0447005f043d005f044b005f04391char1">
    <w:name w:val="dash041e_005f0431_005f044b_005f0447_005f043d_005f044b_005f04391__char1"/>
    <w:rsid w:val="008948DB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dash041e0431044b0447043d044b0439char1">
    <w:name w:val="dash041e_0431_044b_0447_043d_044b_0439__char1"/>
    <w:rsid w:val="008948D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8948DB"/>
    <w:rPr>
      <w:b/>
      <w:bCs/>
    </w:rPr>
  </w:style>
  <w:style w:type="paragraph" w:customStyle="1" w:styleId="dash041e0431044b0447043d044b0439">
    <w:name w:val="dash041e_0431_044b_0447_043d_044b_0439"/>
    <w:basedOn w:val="a"/>
    <w:rsid w:val="008948DB"/>
    <w:pPr>
      <w:spacing w:after="0" w:line="240" w:lineRule="auto"/>
    </w:pPr>
    <w:rPr>
      <w:rFonts w:ascii="Times New Roman" w:hAnsi="Times New Roman"/>
      <w:sz w:val="24"/>
      <w:szCs w:val="24"/>
    </w:rPr>
  </w:style>
  <w:style w:type="table" w:customStyle="1" w:styleId="25">
    <w:name w:val="Сетка таблицы2"/>
    <w:basedOn w:val="a1"/>
    <w:next w:val="a5"/>
    <w:uiPriority w:val="59"/>
    <w:rsid w:val="008948DB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header"/>
    <w:basedOn w:val="a"/>
    <w:link w:val="af6"/>
    <w:uiPriority w:val="99"/>
    <w:unhideWhenUsed/>
    <w:rsid w:val="00894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8948DB"/>
    <w:rPr>
      <w:rFonts w:ascii="Calibri" w:eastAsia="Times New Roman" w:hAnsi="Calibri" w:cs="Times New Roman"/>
      <w:sz w:val="22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677E1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uiPriority w:val="9"/>
    <w:rsid w:val="006677E1"/>
    <w:rPr>
      <w:rFonts w:ascii="Arial" w:eastAsia="Times New Roman" w:hAnsi="Arial" w:cs="Arial"/>
      <w:sz w:val="22"/>
      <w:lang w:eastAsia="ru-RU"/>
    </w:rPr>
  </w:style>
  <w:style w:type="character" w:customStyle="1" w:styleId="16">
    <w:name w:val="Заголовок №1_"/>
    <w:link w:val="17"/>
    <w:locked/>
    <w:rsid w:val="006677E1"/>
    <w:rPr>
      <w:rFonts w:ascii="Tahoma" w:hAnsi="Tahoma"/>
      <w:shd w:val="clear" w:color="auto" w:fill="FFFFFF"/>
    </w:rPr>
  </w:style>
  <w:style w:type="character" w:customStyle="1" w:styleId="af7">
    <w:name w:val="Основной текст_"/>
    <w:link w:val="18"/>
    <w:locked/>
    <w:rsid w:val="006677E1"/>
    <w:rPr>
      <w:shd w:val="clear" w:color="auto" w:fill="FFFFFF"/>
    </w:rPr>
  </w:style>
  <w:style w:type="paragraph" w:customStyle="1" w:styleId="17">
    <w:name w:val="Заголовок №1"/>
    <w:basedOn w:val="a"/>
    <w:link w:val="16"/>
    <w:rsid w:val="006677E1"/>
    <w:pPr>
      <w:shd w:val="clear" w:color="auto" w:fill="FFFFFF"/>
      <w:spacing w:after="360" w:line="240" w:lineRule="atLeast"/>
      <w:outlineLvl w:val="0"/>
    </w:pPr>
    <w:rPr>
      <w:rFonts w:ascii="Tahoma" w:eastAsiaTheme="minorHAnsi" w:hAnsi="Tahoma" w:cstheme="minorBidi"/>
      <w:sz w:val="24"/>
      <w:lang w:eastAsia="en-US"/>
    </w:rPr>
  </w:style>
  <w:style w:type="paragraph" w:customStyle="1" w:styleId="18">
    <w:name w:val="Основной текст1"/>
    <w:basedOn w:val="a"/>
    <w:link w:val="af7"/>
    <w:rsid w:val="006677E1"/>
    <w:pPr>
      <w:shd w:val="clear" w:color="auto" w:fill="FFFFFF"/>
      <w:spacing w:before="360" w:after="0" w:line="226" w:lineRule="exact"/>
      <w:ind w:firstLine="280"/>
      <w:jc w:val="both"/>
    </w:pPr>
    <w:rPr>
      <w:rFonts w:ascii="Times New Roman" w:eastAsiaTheme="minorHAnsi" w:hAnsi="Times New Roman" w:cstheme="minorBidi"/>
      <w:sz w:val="24"/>
      <w:lang w:eastAsia="en-US"/>
    </w:rPr>
  </w:style>
  <w:style w:type="character" w:customStyle="1" w:styleId="af8">
    <w:name w:val="Основной текст + Полужирный"/>
    <w:rsid w:val="006677E1"/>
    <w:rPr>
      <w:rFonts w:ascii="Times New Roman" w:hAnsi="Times New Roman"/>
      <w:b/>
      <w:sz w:val="22"/>
      <w:shd w:val="clear" w:color="auto" w:fill="FFFFFF"/>
    </w:rPr>
  </w:style>
  <w:style w:type="character" w:customStyle="1" w:styleId="af9">
    <w:name w:val="Основной текст + Курсив"/>
    <w:rsid w:val="006677E1"/>
    <w:rPr>
      <w:rFonts w:ascii="Times New Roman" w:hAnsi="Times New Roman"/>
      <w:i/>
      <w:sz w:val="22"/>
      <w:shd w:val="clear" w:color="auto" w:fill="FFFFFF"/>
    </w:rPr>
  </w:style>
  <w:style w:type="character" w:customStyle="1" w:styleId="34">
    <w:name w:val="Заголовок №3_"/>
    <w:link w:val="35"/>
    <w:locked/>
    <w:rsid w:val="006677E1"/>
    <w:rPr>
      <w:shd w:val="clear" w:color="auto" w:fill="FFFFFF"/>
    </w:rPr>
  </w:style>
  <w:style w:type="paragraph" w:customStyle="1" w:styleId="35">
    <w:name w:val="Заголовок №3"/>
    <w:basedOn w:val="a"/>
    <w:link w:val="34"/>
    <w:rsid w:val="006677E1"/>
    <w:pPr>
      <w:shd w:val="clear" w:color="auto" w:fill="FFFFFF"/>
      <w:spacing w:before="360" w:after="120" w:line="240" w:lineRule="atLeast"/>
      <w:jc w:val="center"/>
      <w:outlineLvl w:val="2"/>
    </w:pPr>
    <w:rPr>
      <w:rFonts w:ascii="Times New Roman" w:eastAsiaTheme="minorHAnsi" w:hAnsi="Times New Roman" w:cstheme="minorBidi"/>
      <w:sz w:val="24"/>
      <w:lang w:eastAsia="en-US"/>
    </w:rPr>
  </w:style>
  <w:style w:type="character" w:customStyle="1" w:styleId="62">
    <w:name w:val="Основной текст (6)_"/>
    <w:link w:val="63"/>
    <w:locked/>
    <w:rsid w:val="006677E1"/>
    <w:rPr>
      <w:shd w:val="clear" w:color="auto" w:fill="FFFFFF"/>
    </w:rPr>
  </w:style>
  <w:style w:type="paragraph" w:customStyle="1" w:styleId="63">
    <w:name w:val="Основной текст (6)"/>
    <w:basedOn w:val="a"/>
    <w:link w:val="62"/>
    <w:rsid w:val="006677E1"/>
    <w:pPr>
      <w:shd w:val="clear" w:color="auto" w:fill="FFFFFF"/>
      <w:spacing w:after="0" w:line="226" w:lineRule="exact"/>
      <w:ind w:firstLine="280"/>
      <w:jc w:val="both"/>
    </w:pPr>
    <w:rPr>
      <w:rFonts w:ascii="Times New Roman" w:eastAsiaTheme="minorHAnsi" w:hAnsi="Times New Roman" w:cstheme="minorBidi"/>
      <w:sz w:val="24"/>
      <w:lang w:eastAsia="en-US"/>
    </w:rPr>
  </w:style>
  <w:style w:type="character" w:customStyle="1" w:styleId="19">
    <w:name w:val="Основной текст + Курсив1"/>
    <w:aliases w:val="Интервал 0 pt"/>
    <w:rsid w:val="006677E1"/>
    <w:rPr>
      <w:rFonts w:ascii="MS Reference Sans Serif" w:hAnsi="MS Reference Sans Serif"/>
      <w:i/>
      <w:spacing w:val="10"/>
      <w:sz w:val="15"/>
    </w:rPr>
  </w:style>
  <w:style w:type="character" w:customStyle="1" w:styleId="26">
    <w:name w:val="Заголовок №2_"/>
    <w:link w:val="27"/>
    <w:locked/>
    <w:rsid w:val="006677E1"/>
    <w:rPr>
      <w:shd w:val="clear" w:color="auto" w:fill="FFFFFF"/>
    </w:rPr>
  </w:style>
  <w:style w:type="character" w:customStyle="1" w:styleId="28">
    <w:name w:val="Основной текст (2)_"/>
    <w:link w:val="29"/>
    <w:locked/>
    <w:rsid w:val="006677E1"/>
    <w:rPr>
      <w:shd w:val="clear" w:color="auto" w:fill="FFFFFF"/>
    </w:rPr>
  </w:style>
  <w:style w:type="paragraph" w:customStyle="1" w:styleId="27">
    <w:name w:val="Заголовок №2"/>
    <w:basedOn w:val="a"/>
    <w:link w:val="26"/>
    <w:rsid w:val="006677E1"/>
    <w:pPr>
      <w:shd w:val="clear" w:color="auto" w:fill="FFFFFF"/>
      <w:spacing w:before="120" w:after="120" w:line="240" w:lineRule="atLeast"/>
      <w:ind w:firstLine="280"/>
      <w:jc w:val="both"/>
      <w:outlineLvl w:val="1"/>
    </w:pPr>
    <w:rPr>
      <w:rFonts w:ascii="Times New Roman" w:eastAsiaTheme="minorHAnsi" w:hAnsi="Times New Roman" w:cstheme="minorBidi"/>
      <w:sz w:val="24"/>
      <w:lang w:eastAsia="en-US"/>
    </w:rPr>
  </w:style>
  <w:style w:type="paragraph" w:customStyle="1" w:styleId="29">
    <w:name w:val="Основной текст (2)"/>
    <w:basedOn w:val="a"/>
    <w:link w:val="28"/>
    <w:rsid w:val="006677E1"/>
    <w:pPr>
      <w:shd w:val="clear" w:color="auto" w:fill="FFFFFF"/>
      <w:spacing w:before="120" w:after="0" w:line="230" w:lineRule="exact"/>
      <w:ind w:firstLine="280"/>
      <w:jc w:val="both"/>
    </w:pPr>
    <w:rPr>
      <w:rFonts w:ascii="Times New Roman" w:eastAsiaTheme="minorHAnsi" w:hAnsi="Times New Roman" w:cstheme="minorBidi"/>
      <w:sz w:val="24"/>
      <w:lang w:eastAsia="en-US"/>
    </w:rPr>
  </w:style>
  <w:style w:type="character" w:customStyle="1" w:styleId="-1pt">
    <w:name w:val="Основной текст + Интервал -1 pt"/>
    <w:rsid w:val="006677E1"/>
    <w:rPr>
      <w:rFonts w:ascii="Times New Roman" w:hAnsi="Times New Roman"/>
      <w:spacing w:val="-20"/>
      <w:sz w:val="22"/>
      <w:shd w:val="clear" w:color="auto" w:fill="FFFFFF"/>
      <w:lang w:val="en-US"/>
    </w:rPr>
  </w:style>
  <w:style w:type="character" w:customStyle="1" w:styleId="10pt">
    <w:name w:val="Основной текст + 10 pt"/>
    <w:rsid w:val="006677E1"/>
    <w:rPr>
      <w:rFonts w:ascii="Times New Roman" w:hAnsi="Times New Roman"/>
      <w:sz w:val="20"/>
      <w:shd w:val="clear" w:color="auto" w:fill="FFFFFF"/>
    </w:rPr>
  </w:style>
  <w:style w:type="paragraph" w:customStyle="1" w:styleId="2a">
    <w:name w:val="Основной текст2"/>
    <w:basedOn w:val="a"/>
    <w:rsid w:val="006677E1"/>
    <w:pPr>
      <w:shd w:val="clear" w:color="auto" w:fill="FFFFFF"/>
      <w:spacing w:before="60" w:after="60" w:line="230" w:lineRule="exact"/>
      <w:ind w:hanging="440"/>
    </w:pPr>
    <w:rPr>
      <w:rFonts w:ascii="Times New Roman" w:hAnsi="Times New Roman"/>
      <w:sz w:val="21"/>
      <w:szCs w:val="21"/>
      <w:lang w:val="en-US"/>
    </w:rPr>
  </w:style>
  <w:style w:type="character" w:customStyle="1" w:styleId="91">
    <w:name w:val="Основной текст + 9"/>
    <w:aliases w:val="5 pt"/>
    <w:rsid w:val="006677E1"/>
    <w:rPr>
      <w:rFonts w:ascii="Times New Roman" w:hAnsi="Times New Roman"/>
      <w:sz w:val="19"/>
      <w:shd w:val="clear" w:color="auto" w:fill="FFFFFF"/>
    </w:rPr>
  </w:style>
  <w:style w:type="paragraph" w:styleId="afa">
    <w:name w:val="footnote text"/>
    <w:basedOn w:val="a"/>
    <w:link w:val="afb"/>
    <w:uiPriority w:val="99"/>
    <w:semiHidden/>
    <w:rsid w:val="006677E1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hAnsi="Times New Roman"/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6677E1"/>
    <w:rPr>
      <w:rFonts w:eastAsia="Times New Roman" w:cs="Times New Roman"/>
      <w:sz w:val="20"/>
      <w:szCs w:val="20"/>
      <w:lang w:eastAsia="ru-RU"/>
    </w:rPr>
  </w:style>
  <w:style w:type="paragraph" w:styleId="afc">
    <w:name w:val="Plain Text"/>
    <w:basedOn w:val="a"/>
    <w:link w:val="afd"/>
    <w:uiPriority w:val="99"/>
    <w:rsid w:val="006677E1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d">
    <w:name w:val="Текст Знак"/>
    <w:basedOn w:val="a0"/>
    <w:link w:val="afc"/>
    <w:uiPriority w:val="99"/>
    <w:rsid w:val="006677E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10">
    <w:name w:val="Знак11"/>
    <w:basedOn w:val="a"/>
    <w:rsid w:val="006677E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6677E1"/>
    <w:pPr>
      <w:spacing w:after="0" w:line="240" w:lineRule="auto"/>
      <w:ind w:left="720" w:firstLine="700"/>
      <w:jc w:val="both"/>
    </w:pPr>
    <w:rPr>
      <w:rFonts w:ascii="Times New Roman" w:hAnsi="Times New Roman"/>
      <w:sz w:val="24"/>
      <w:szCs w:val="2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6677E1"/>
    <w:rPr>
      <w:rFonts w:ascii="Times New Roman" w:hAnsi="Times New Roman"/>
      <w:sz w:val="24"/>
      <w:u w:val="none"/>
      <w:effect w:val="none"/>
    </w:rPr>
  </w:style>
  <w:style w:type="character" w:styleId="afe">
    <w:name w:val="annotation reference"/>
    <w:basedOn w:val="a0"/>
    <w:uiPriority w:val="99"/>
    <w:semiHidden/>
    <w:unhideWhenUsed/>
    <w:rsid w:val="006677E1"/>
    <w:rPr>
      <w:rFonts w:cs="Times New Roman"/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6677E1"/>
    <w:rPr>
      <w:sz w:val="20"/>
      <w:szCs w:val="20"/>
      <w:lang w:eastAsia="en-US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6677E1"/>
    <w:rPr>
      <w:rFonts w:ascii="Calibri" w:eastAsia="Times New Roman" w:hAnsi="Calibri" w:cs="Times New Roman"/>
      <w:sz w:val="20"/>
      <w:szCs w:val="20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6677E1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6677E1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a9">
    <w:name w:val="Без интервала Знак"/>
    <w:link w:val="a8"/>
    <w:rsid w:val="00EA5712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CB5AD3-329C-49E9-94C1-44DA1B74F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3220</Words>
  <Characters>18358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Leikin</dc:creator>
  <cp:lastModifiedBy>Директор</cp:lastModifiedBy>
  <cp:revision>3</cp:revision>
  <cp:lastPrinted>2019-08-28T10:05:00Z</cp:lastPrinted>
  <dcterms:created xsi:type="dcterms:W3CDTF">2025-09-17T00:26:00Z</dcterms:created>
  <dcterms:modified xsi:type="dcterms:W3CDTF">2025-09-17T00:26:00Z</dcterms:modified>
</cp:coreProperties>
</file>